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A5EB9" w14:textId="252F8AE7" w:rsidR="00F141F1" w:rsidRPr="0088490D" w:rsidRDefault="00602A2E" w:rsidP="00F141F1">
      <w:pPr>
        <w:spacing w:after="0"/>
        <w:jc w:val="right"/>
        <w:rPr>
          <w:rFonts w:ascii="Calibri,Times New Roman" w:eastAsia="Calibri,Times New Roman" w:hAnsi="Calibri,Times New Roman" w:cs="Calibri,Times New Roman"/>
          <w:sz w:val="28"/>
          <w:szCs w:val="28"/>
        </w:rPr>
      </w:pPr>
      <w:r>
        <w:rPr>
          <w:noProof/>
        </w:rPr>
        <w:drawing>
          <wp:anchor distT="0" distB="0" distL="114300" distR="114300" simplePos="0" relativeHeight="251658240" behindDoc="1" locked="0" layoutInCell="1" allowOverlap="1" wp14:anchorId="71F8CE4A" wp14:editId="638AE152">
            <wp:simplePos x="0" y="0"/>
            <wp:positionH relativeFrom="margin">
              <wp:align>left</wp:align>
            </wp:positionH>
            <wp:positionV relativeFrom="paragraph">
              <wp:posOffset>13335</wp:posOffset>
            </wp:positionV>
            <wp:extent cx="2481943" cy="1186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04298" cy="1197341"/>
                    </a:xfrm>
                    <a:prstGeom prst="rect">
                      <a:avLst/>
                    </a:prstGeom>
                  </pic:spPr>
                </pic:pic>
              </a:graphicData>
            </a:graphic>
            <wp14:sizeRelH relativeFrom="page">
              <wp14:pctWidth>0</wp14:pctWidth>
            </wp14:sizeRelH>
            <wp14:sizeRelV relativeFrom="page">
              <wp14:pctHeight>0</wp14:pctHeight>
            </wp14:sizeRelV>
          </wp:anchor>
        </w:drawing>
      </w:r>
      <w:r w:rsidR="00F141F1" w:rsidRPr="00D240C6">
        <w:rPr>
          <w:rFonts w:ascii="Calibri" w:eastAsia="Calibri" w:hAnsi="Calibri" w:cs="Calibri"/>
          <w:sz w:val="28"/>
          <w:szCs w:val="28"/>
        </w:rPr>
        <w:t>DELTA HEALTH ALLIANCE</w:t>
      </w:r>
    </w:p>
    <w:p w14:paraId="6270D8D0" w14:textId="7EA8E590" w:rsidR="00F141F1" w:rsidRPr="0088490D" w:rsidRDefault="006E5243" w:rsidP="00F141F1">
      <w:pPr>
        <w:spacing w:after="0"/>
        <w:jc w:val="right"/>
        <w:rPr>
          <w:rFonts w:ascii="Calibri,Times New Roman" w:eastAsia="Calibri,Times New Roman" w:hAnsi="Calibri,Times New Roman" w:cs="Calibri,Times New Roman"/>
          <w:sz w:val="28"/>
          <w:szCs w:val="28"/>
        </w:rPr>
      </w:pPr>
      <w:r>
        <w:rPr>
          <w:rFonts w:ascii="Calibri" w:eastAsia="Calibri" w:hAnsi="Calibri" w:cs="Calibri"/>
          <w:sz w:val="28"/>
          <w:szCs w:val="28"/>
        </w:rPr>
        <w:t>Indianola Promise Community</w:t>
      </w:r>
    </w:p>
    <w:p w14:paraId="1E3A9C33" w14:textId="52A5D240" w:rsidR="00F141F1" w:rsidRDefault="00F141F1" w:rsidP="00F141F1">
      <w:pPr>
        <w:spacing w:after="0"/>
        <w:jc w:val="right"/>
        <w:rPr>
          <w:rFonts w:ascii="Calibri" w:eastAsia="Calibri" w:hAnsi="Calibri" w:cs="Times New Roman"/>
          <w:sz w:val="24"/>
          <w:szCs w:val="24"/>
        </w:rPr>
      </w:pPr>
      <w:r w:rsidRPr="008A0518">
        <w:rPr>
          <w:rFonts w:ascii="Calibri" w:eastAsia="Calibri" w:hAnsi="Calibri" w:cs="Times New Roman"/>
          <w:sz w:val="28"/>
          <w:szCs w:val="28"/>
        </w:rPr>
        <w:t xml:space="preserve">Summer Camps </w:t>
      </w:r>
      <w:r w:rsidR="00875C76">
        <w:rPr>
          <w:rFonts w:ascii="Calibri" w:eastAsia="Calibri" w:hAnsi="Calibri" w:cs="Times New Roman"/>
          <w:sz w:val="28"/>
          <w:szCs w:val="28"/>
        </w:rPr>
        <w:t>2021</w:t>
      </w:r>
      <w:r w:rsidR="00875C76" w:rsidRPr="008A0518">
        <w:rPr>
          <w:rFonts w:ascii="Calibri" w:eastAsia="Calibri" w:hAnsi="Calibri" w:cs="Times New Roman"/>
          <w:sz w:val="28"/>
          <w:szCs w:val="28"/>
        </w:rPr>
        <w:t xml:space="preserve"> </w:t>
      </w:r>
      <w:r w:rsidRPr="008A0518">
        <w:rPr>
          <w:rFonts w:ascii="Calibri" w:eastAsia="Calibri" w:hAnsi="Calibri" w:cs="Times New Roman"/>
          <w:sz w:val="28"/>
          <w:szCs w:val="28"/>
        </w:rPr>
        <w:t>Funding Opportunity</w:t>
      </w:r>
    </w:p>
    <w:p w14:paraId="498714F0" w14:textId="77777777" w:rsidR="00F141F1" w:rsidRPr="001372F8" w:rsidRDefault="00F141F1" w:rsidP="00F141F1">
      <w:pPr>
        <w:spacing w:after="0"/>
        <w:jc w:val="right"/>
        <w:rPr>
          <w:rFonts w:ascii="Calibri" w:eastAsia="Calibri" w:hAnsi="Calibri" w:cs="Times New Roman"/>
          <w:sz w:val="24"/>
          <w:szCs w:val="24"/>
        </w:rPr>
      </w:pPr>
    </w:p>
    <w:p w14:paraId="5E3B0ECE" w14:textId="77777777" w:rsidR="00F141F1" w:rsidRPr="001372F8" w:rsidRDefault="00F141F1" w:rsidP="00F141F1">
      <w:pPr>
        <w:tabs>
          <w:tab w:val="left" w:pos="2490"/>
        </w:tabs>
        <w:spacing w:after="0"/>
        <w:rPr>
          <w:rFonts w:ascii="Calibri" w:eastAsia="Calibri" w:hAnsi="Calibri" w:cs="Calibri"/>
          <w:b/>
          <w:sz w:val="24"/>
          <w:szCs w:val="24"/>
        </w:rPr>
      </w:pPr>
    </w:p>
    <w:p w14:paraId="652815B3" w14:textId="77777777" w:rsidR="009A3D56" w:rsidRDefault="009A3D56" w:rsidP="00F141F1">
      <w:pPr>
        <w:spacing w:after="0"/>
        <w:rPr>
          <w:rFonts w:eastAsia="Calibri" w:cs="Calibri"/>
          <w:sz w:val="24"/>
          <w:szCs w:val="24"/>
          <w:u w:val="single"/>
        </w:rPr>
      </w:pPr>
    </w:p>
    <w:p w14:paraId="1AB3E9F4" w14:textId="052E5A9B" w:rsidR="00F141F1" w:rsidRPr="001B78F1" w:rsidRDefault="00F141F1" w:rsidP="00F141F1">
      <w:pPr>
        <w:spacing w:after="0"/>
        <w:rPr>
          <w:rFonts w:eastAsia="Calibri" w:cs="Calibri"/>
          <w:sz w:val="24"/>
          <w:szCs w:val="24"/>
        </w:rPr>
      </w:pPr>
      <w:r w:rsidRPr="71EC0EF7">
        <w:rPr>
          <w:rFonts w:eastAsia="Calibri" w:cs="Calibri"/>
          <w:sz w:val="24"/>
          <w:szCs w:val="24"/>
          <w:u w:val="single"/>
        </w:rPr>
        <w:t>Informational Session</w:t>
      </w:r>
      <w:r w:rsidR="001550EA" w:rsidRPr="71EC0EF7">
        <w:rPr>
          <w:rFonts w:eastAsia="Calibri" w:cs="Calibri"/>
          <w:sz w:val="24"/>
          <w:szCs w:val="24"/>
          <w:u w:val="single"/>
        </w:rPr>
        <w:t xml:space="preserve"> (optional)</w:t>
      </w:r>
      <w:r w:rsidRPr="71EC0EF7">
        <w:rPr>
          <w:rFonts w:eastAsia="Calibri" w:cs="Calibri"/>
          <w:sz w:val="24"/>
          <w:szCs w:val="24"/>
        </w:rPr>
        <w:t>:</w:t>
      </w:r>
      <w:r w:rsidR="006E5243" w:rsidRPr="71EC0EF7">
        <w:rPr>
          <w:rFonts w:eastAsia="Calibri" w:cs="Calibri"/>
          <w:sz w:val="24"/>
          <w:szCs w:val="24"/>
        </w:rPr>
        <w:t xml:space="preserve"> </w:t>
      </w:r>
      <w:r w:rsidR="006428A0" w:rsidRPr="71EC0EF7">
        <w:rPr>
          <w:rFonts w:eastAsia="Calibri" w:cs="Calibri"/>
          <w:sz w:val="24"/>
          <w:szCs w:val="24"/>
        </w:rPr>
        <w:t>Individual appointments can be setup in February</w:t>
      </w:r>
      <w:r w:rsidR="0DF4D7D1" w:rsidRPr="71EC0EF7">
        <w:rPr>
          <w:rFonts w:eastAsia="Calibri" w:cs="Calibri"/>
          <w:sz w:val="24"/>
          <w:szCs w:val="24"/>
        </w:rPr>
        <w:t>.</w:t>
      </w:r>
    </w:p>
    <w:p w14:paraId="0322E573" w14:textId="17EACD7F" w:rsidR="00F141F1" w:rsidRPr="00F43196" w:rsidRDefault="00F141F1" w:rsidP="00F141F1">
      <w:pPr>
        <w:spacing w:after="0"/>
        <w:rPr>
          <w:rFonts w:eastAsia="Calibri" w:cs="Calibri"/>
          <w:color w:val="FF0000"/>
          <w:sz w:val="24"/>
          <w:szCs w:val="24"/>
        </w:rPr>
      </w:pPr>
      <w:r w:rsidRPr="71EC0EF7">
        <w:rPr>
          <w:rFonts w:eastAsia="Calibri" w:cs="Calibri"/>
          <w:sz w:val="24"/>
          <w:szCs w:val="24"/>
          <w:u w:val="single"/>
        </w:rPr>
        <w:t xml:space="preserve">Required Spring Workshop: </w:t>
      </w:r>
      <w:r w:rsidR="00F43196" w:rsidRPr="71EC0EF7">
        <w:rPr>
          <w:rFonts w:eastAsia="Calibri" w:cs="Calibri"/>
          <w:sz w:val="24"/>
          <w:szCs w:val="24"/>
        </w:rPr>
        <w:t>Individual appointments will be s</w:t>
      </w:r>
      <w:r w:rsidR="000455D1" w:rsidRPr="71EC0EF7">
        <w:rPr>
          <w:rFonts w:eastAsia="Calibri" w:cs="Calibri"/>
          <w:sz w:val="24"/>
          <w:szCs w:val="24"/>
        </w:rPr>
        <w:t>cheduled upon notification of award</w:t>
      </w:r>
      <w:r w:rsidR="0A3E89AF" w:rsidRPr="71EC0EF7">
        <w:rPr>
          <w:rFonts w:eastAsia="Calibri" w:cs="Calibri"/>
          <w:sz w:val="24"/>
          <w:szCs w:val="24"/>
        </w:rPr>
        <w:t>.</w:t>
      </w:r>
    </w:p>
    <w:p w14:paraId="6CC91BE8" w14:textId="694438D7" w:rsidR="00F141F1" w:rsidRPr="00EF631D" w:rsidRDefault="00F141F1" w:rsidP="00F141F1">
      <w:pPr>
        <w:spacing w:after="0"/>
        <w:rPr>
          <w:rFonts w:eastAsia="Calibri" w:cs="Calibri"/>
          <w:sz w:val="24"/>
          <w:szCs w:val="24"/>
        </w:rPr>
      </w:pPr>
      <w:r w:rsidRPr="71EC0EF7">
        <w:rPr>
          <w:rFonts w:eastAsia="Calibri" w:cs="Calibri"/>
          <w:sz w:val="24"/>
          <w:szCs w:val="24"/>
          <w:u w:val="single"/>
        </w:rPr>
        <w:t>Place:</w:t>
      </w:r>
      <w:r w:rsidRPr="71EC0EF7">
        <w:rPr>
          <w:rFonts w:eastAsia="Calibri" w:cs="Calibri"/>
          <w:sz w:val="24"/>
          <w:szCs w:val="24"/>
        </w:rPr>
        <w:t xml:space="preserve"> </w:t>
      </w:r>
      <w:r w:rsidR="002A1FB7" w:rsidRPr="71EC0EF7">
        <w:rPr>
          <w:rFonts w:eastAsia="Calibri" w:cs="Calibri"/>
          <w:sz w:val="24"/>
          <w:szCs w:val="24"/>
        </w:rPr>
        <w:t xml:space="preserve">Indianola Promise Community 135 Front Street, Indianola, </w:t>
      </w:r>
      <w:r w:rsidRPr="71EC0EF7">
        <w:rPr>
          <w:rFonts w:eastAsia="Calibri" w:cs="Calibri"/>
          <w:sz w:val="24"/>
          <w:szCs w:val="24"/>
        </w:rPr>
        <w:t>MS</w:t>
      </w:r>
      <w:r w:rsidR="50B0292C" w:rsidRPr="71EC0EF7">
        <w:rPr>
          <w:rFonts w:eastAsia="Calibri" w:cs="Calibri"/>
          <w:sz w:val="24"/>
          <w:szCs w:val="24"/>
        </w:rPr>
        <w:t>.</w:t>
      </w:r>
    </w:p>
    <w:p w14:paraId="7A4076C9" w14:textId="77777777" w:rsidR="00F141F1" w:rsidRPr="001372F8" w:rsidRDefault="00F141F1" w:rsidP="00F141F1">
      <w:pPr>
        <w:spacing w:after="0"/>
        <w:jc w:val="both"/>
        <w:rPr>
          <w:rFonts w:ascii="Calibri" w:eastAsia="Calibri" w:hAnsi="Calibri" w:cs="Calibri"/>
          <w:sz w:val="24"/>
          <w:szCs w:val="24"/>
        </w:rPr>
      </w:pPr>
    </w:p>
    <w:p w14:paraId="1619F655" w14:textId="6206C288" w:rsidR="00F141F1" w:rsidRPr="00D405B0" w:rsidRDefault="00F141F1" w:rsidP="00F141F1">
      <w:pPr>
        <w:spacing w:after="0"/>
        <w:rPr>
          <w:rFonts w:ascii="Calibri" w:eastAsia="Calibri" w:hAnsi="Calibri" w:cs="Calibri"/>
          <w:sz w:val="24"/>
          <w:szCs w:val="24"/>
        </w:rPr>
      </w:pPr>
      <w:r w:rsidRPr="565E1BEB">
        <w:rPr>
          <w:rFonts w:ascii="Calibri" w:eastAsia="Calibri" w:hAnsi="Calibri" w:cs="Calibri"/>
          <w:sz w:val="24"/>
          <w:szCs w:val="24"/>
          <w:u w:val="single"/>
        </w:rPr>
        <w:t>Due date for application</w:t>
      </w:r>
      <w:r w:rsidRPr="565E1BEB">
        <w:rPr>
          <w:rFonts w:ascii="Calibri" w:eastAsia="Calibri" w:hAnsi="Calibri" w:cs="Calibri"/>
          <w:sz w:val="24"/>
          <w:szCs w:val="24"/>
        </w:rPr>
        <w:t xml:space="preserve">: </w:t>
      </w:r>
      <w:r w:rsidR="48A5FF0E" w:rsidRPr="565E1BEB">
        <w:rPr>
          <w:rFonts w:ascii="Calibri" w:eastAsia="Calibri" w:hAnsi="Calibri" w:cs="Calibri"/>
          <w:sz w:val="24"/>
          <w:szCs w:val="24"/>
        </w:rPr>
        <w:t xml:space="preserve">March </w:t>
      </w:r>
      <w:r w:rsidR="2177AD41" w:rsidRPr="565E1BEB">
        <w:rPr>
          <w:rFonts w:ascii="Calibri" w:eastAsia="Calibri" w:hAnsi="Calibri" w:cs="Calibri"/>
          <w:sz w:val="24"/>
          <w:szCs w:val="24"/>
        </w:rPr>
        <w:t>12</w:t>
      </w:r>
      <w:r w:rsidR="48A5FF0E" w:rsidRPr="565E1BEB">
        <w:rPr>
          <w:rFonts w:ascii="Calibri" w:eastAsia="Calibri" w:hAnsi="Calibri" w:cs="Calibri"/>
          <w:sz w:val="24"/>
          <w:szCs w:val="24"/>
        </w:rPr>
        <w:t>, 2021</w:t>
      </w:r>
    </w:p>
    <w:p w14:paraId="7D0BD159" w14:textId="77777777" w:rsidR="00F141F1" w:rsidRPr="00D405B0" w:rsidRDefault="00F141F1" w:rsidP="00F141F1">
      <w:pPr>
        <w:spacing w:after="0"/>
        <w:rPr>
          <w:rFonts w:ascii="Calibri" w:eastAsia="Calibri" w:hAnsi="Calibri" w:cs="Calibri"/>
          <w:sz w:val="24"/>
          <w:szCs w:val="24"/>
        </w:rPr>
      </w:pPr>
      <w:r w:rsidRPr="00D405B0">
        <w:rPr>
          <w:rFonts w:ascii="Calibri" w:eastAsia="Calibri" w:hAnsi="Calibri" w:cs="Calibri"/>
          <w:sz w:val="24"/>
          <w:szCs w:val="24"/>
          <w:u w:val="single"/>
        </w:rPr>
        <w:t>Estimated Number of Awards</w:t>
      </w:r>
      <w:r w:rsidRPr="00D405B0">
        <w:rPr>
          <w:rFonts w:ascii="Calibri" w:eastAsia="Calibri" w:hAnsi="Calibri" w:cs="Calibri"/>
          <w:sz w:val="24"/>
          <w:szCs w:val="24"/>
        </w:rPr>
        <w:t>:  Up to 8</w:t>
      </w:r>
    </w:p>
    <w:p w14:paraId="496B458F" w14:textId="31E0087B" w:rsidR="00F141F1" w:rsidRDefault="00F141F1" w:rsidP="00F141F1">
      <w:pPr>
        <w:spacing w:after="0"/>
        <w:rPr>
          <w:rFonts w:ascii="Calibri" w:eastAsia="Calibri" w:hAnsi="Calibri" w:cs="Calibri"/>
          <w:sz w:val="24"/>
          <w:szCs w:val="24"/>
        </w:rPr>
      </w:pPr>
      <w:r w:rsidRPr="00D405B0">
        <w:rPr>
          <w:rFonts w:ascii="Calibri" w:eastAsia="Calibri" w:hAnsi="Calibri" w:cs="Calibri"/>
          <w:sz w:val="24"/>
          <w:szCs w:val="24"/>
          <w:u w:val="single"/>
        </w:rPr>
        <w:t>Award Ceiling for Community Applications</w:t>
      </w:r>
      <w:r w:rsidRPr="00D405B0">
        <w:rPr>
          <w:rFonts w:ascii="Calibri" w:eastAsia="Calibri" w:hAnsi="Calibri" w:cs="Calibri"/>
          <w:sz w:val="24"/>
          <w:szCs w:val="24"/>
        </w:rPr>
        <w:t xml:space="preserve">:  </w:t>
      </w:r>
      <w:r w:rsidRPr="006C0CC8">
        <w:rPr>
          <w:rFonts w:ascii="Calibri" w:eastAsia="Calibri" w:hAnsi="Calibri" w:cs="Calibri"/>
          <w:sz w:val="24"/>
          <w:szCs w:val="24"/>
        </w:rPr>
        <w:t xml:space="preserve">$25,000.00 (Funds will be awarded and reimbursed based on enrollment of students attending </w:t>
      </w:r>
      <w:r w:rsidR="004C0976" w:rsidRPr="006C0CC8">
        <w:rPr>
          <w:rFonts w:ascii="Calibri" w:eastAsia="Calibri" w:hAnsi="Calibri" w:cs="Calibri"/>
          <w:sz w:val="24"/>
          <w:szCs w:val="24"/>
        </w:rPr>
        <w:t>Lockard Elementary</w:t>
      </w:r>
      <w:r w:rsidR="004C0976" w:rsidRPr="00D405B0">
        <w:rPr>
          <w:rFonts w:ascii="Calibri" w:eastAsia="Calibri" w:hAnsi="Calibri" w:cs="Calibri"/>
          <w:sz w:val="24"/>
          <w:szCs w:val="24"/>
        </w:rPr>
        <w:t xml:space="preserve"> School apart of </w:t>
      </w:r>
      <w:r w:rsidR="008D3FD5" w:rsidRPr="00D405B0">
        <w:rPr>
          <w:rFonts w:ascii="Calibri" w:eastAsia="Calibri" w:hAnsi="Calibri" w:cs="Calibri"/>
          <w:sz w:val="24"/>
          <w:szCs w:val="24"/>
        </w:rPr>
        <w:t xml:space="preserve">Sunflower County School District </w:t>
      </w:r>
      <w:r w:rsidR="00F35CBE" w:rsidRPr="00D405B0">
        <w:rPr>
          <w:rFonts w:ascii="Calibri" w:eastAsia="Calibri" w:hAnsi="Calibri" w:cs="Calibri"/>
          <w:sz w:val="24"/>
          <w:szCs w:val="24"/>
        </w:rPr>
        <w:t>Schools in Indianola</w:t>
      </w:r>
      <w:r w:rsidRPr="00D405B0">
        <w:rPr>
          <w:rFonts w:ascii="Calibri" w:eastAsia="Calibri" w:hAnsi="Calibri" w:cs="Calibri"/>
          <w:sz w:val="24"/>
          <w:szCs w:val="24"/>
        </w:rPr>
        <w:t>.</w:t>
      </w:r>
      <w:r w:rsidR="00A01229" w:rsidRPr="00D405B0">
        <w:rPr>
          <w:rFonts w:ascii="Calibri" w:eastAsia="Calibri" w:hAnsi="Calibri" w:cs="Calibri"/>
          <w:sz w:val="24"/>
          <w:szCs w:val="24"/>
        </w:rPr>
        <w:t xml:space="preserve"> Camps will be awarded a maximum funding amount of $825 per participant</w:t>
      </w:r>
      <w:r w:rsidRPr="00D405B0">
        <w:rPr>
          <w:rFonts w:ascii="Calibri" w:eastAsia="Calibri" w:hAnsi="Calibri" w:cs="Calibri"/>
          <w:sz w:val="24"/>
          <w:szCs w:val="24"/>
        </w:rPr>
        <w:t>)</w:t>
      </w:r>
    </w:p>
    <w:p w14:paraId="33584D1A" w14:textId="77777777" w:rsidR="00F141F1" w:rsidRPr="001372F8" w:rsidRDefault="00F141F1" w:rsidP="00F141F1">
      <w:pPr>
        <w:tabs>
          <w:tab w:val="left" w:pos="2901"/>
        </w:tabs>
        <w:spacing w:after="0"/>
        <w:rPr>
          <w:rFonts w:ascii="Calibri" w:eastAsia="Calibri" w:hAnsi="Calibri" w:cs="Calibri"/>
          <w:sz w:val="24"/>
          <w:szCs w:val="24"/>
        </w:rPr>
      </w:pPr>
      <w:r>
        <w:rPr>
          <w:rFonts w:ascii="Calibri" w:eastAsia="Calibri" w:hAnsi="Calibri" w:cs="Calibri"/>
          <w:sz w:val="24"/>
          <w:szCs w:val="24"/>
        </w:rPr>
        <w:tab/>
      </w:r>
    </w:p>
    <w:p w14:paraId="5D8CDE88" w14:textId="0B15B7B4" w:rsidR="00F141F1" w:rsidRDefault="00F141F1" w:rsidP="00F141F1">
      <w:pPr>
        <w:spacing w:after="0"/>
        <w:rPr>
          <w:rFonts w:ascii="Calibri" w:eastAsia="Calibri" w:hAnsi="Calibri" w:cs="Calibri"/>
          <w:sz w:val="24"/>
          <w:szCs w:val="24"/>
        </w:rPr>
      </w:pPr>
      <w:r w:rsidRPr="001372F8">
        <w:rPr>
          <w:rFonts w:ascii="Calibri" w:eastAsia="Calibri" w:hAnsi="Calibri" w:cs="Calibri"/>
          <w:sz w:val="24"/>
          <w:szCs w:val="24"/>
          <w:u w:val="single"/>
        </w:rPr>
        <w:t>Project Period:</w:t>
      </w:r>
      <w:r w:rsidRPr="001372F8">
        <w:rPr>
          <w:rFonts w:ascii="Calibri" w:eastAsia="Calibri" w:hAnsi="Calibri" w:cs="Calibri"/>
          <w:sz w:val="24"/>
          <w:szCs w:val="24"/>
        </w:rPr>
        <w:t xml:space="preserve"> Projects may incur reimbu</w:t>
      </w:r>
      <w:r>
        <w:rPr>
          <w:rFonts w:ascii="Calibri" w:eastAsia="Calibri" w:hAnsi="Calibri" w:cs="Calibri"/>
          <w:sz w:val="24"/>
          <w:szCs w:val="24"/>
        </w:rPr>
        <w:t>rsable expenses from May 1, 20</w:t>
      </w:r>
      <w:r w:rsidR="00F35CBE">
        <w:rPr>
          <w:rFonts w:ascii="Calibri" w:eastAsia="Calibri" w:hAnsi="Calibri" w:cs="Calibri"/>
          <w:sz w:val="24"/>
          <w:szCs w:val="24"/>
        </w:rPr>
        <w:t>2</w:t>
      </w:r>
      <w:r w:rsidR="00375623">
        <w:rPr>
          <w:rFonts w:ascii="Calibri" w:eastAsia="Calibri" w:hAnsi="Calibri" w:cs="Calibri"/>
          <w:sz w:val="24"/>
          <w:szCs w:val="24"/>
        </w:rPr>
        <w:t>1</w:t>
      </w:r>
      <w:r w:rsidRPr="001372F8">
        <w:rPr>
          <w:rFonts w:ascii="Calibri" w:eastAsia="Calibri" w:hAnsi="Calibri" w:cs="Calibri"/>
          <w:sz w:val="24"/>
          <w:szCs w:val="24"/>
        </w:rPr>
        <w:t xml:space="preserve"> – August 31, </w:t>
      </w:r>
      <w:r>
        <w:rPr>
          <w:rFonts w:ascii="Calibri" w:eastAsia="Calibri" w:hAnsi="Calibri" w:cs="Calibri"/>
          <w:sz w:val="24"/>
          <w:szCs w:val="24"/>
        </w:rPr>
        <w:t>20</w:t>
      </w:r>
      <w:r w:rsidR="00F35CBE">
        <w:rPr>
          <w:rFonts w:ascii="Calibri" w:eastAsia="Calibri" w:hAnsi="Calibri" w:cs="Calibri"/>
          <w:sz w:val="24"/>
          <w:szCs w:val="24"/>
        </w:rPr>
        <w:t>2</w:t>
      </w:r>
      <w:r w:rsidR="00375623">
        <w:rPr>
          <w:rFonts w:ascii="Calibri" w:eastAsia="Calibri" w:hAnsi="Calibri" w:cs="Calibri"/>
          <w:sz w:val="24"/>
          <w:szCs w:val="24"/>
        </w:rPr>
        <w:t>1</w:t>
      </w:r>
      <w:r w:rsidRPr="001372F8">
        <w:rPr>
          <w:rFonts w:ascii="Calibri" w:eastAsia="Calibri" w:hAnsi="Calibri" w:cs="Calibri"/>
          <w:sz w:val="24"/>
          <w:szCs w:val="24"/>
        </w:rPr>
        <w:t>.  However, activities for participants mus</w:t>
      </w:r>
      <w:r>
        <w:rPr>
          <w:rFonts w:ascii="Calibri" w:eastAsia="Calibri" w:hAnsi="Calibri" w:cs="Calibri"/>
          <w:sz w:val="24"/>
          <w:szCs w:val="24"/>
        </w:rPr>
        <w:t xml:space="preserve">t </w:t>
      </w:r>
      <w:r w:rsidRPr="008537E6">
        <w:rPr>
          <w:rFonts w:ascii="Calibri" w:eastAsia="Calibri" w:hAnsi="Calibri" w:cs="Calibri"/>
          <w:sz w:val="24"/>
          <w:szCs w:val="24"/>
        </w:rPr>
        <w:t>begin o</w:t>
      </w:r>
      <w:r w:rsidRPr="008537E6">
        <w:rPr>
          <w:rFonts w:ascii="Calibri" w:eastAsia="Calibri" w:hAnsi="Calibri" w:cs="Calibri"/>
          <w:color w:val="000000" w:themeColor="text1"/>
          <w:sz w:val="24"/>
          <w:szCs w:val="24"/>
        </w:rPr>
        <w:t xml:space="preserve">n or after June </w:t>
      </w:r>
      <w:r w:rsidR="00EA2108">
        <w:rPr>
          <w:rFonts w:ascii="Calibri" w:eastAsia="Calibri" w:hAnsi="Calibri" w:cs="Calibri"/>
          <w:color w:val="000000" w:themeColor="text1"/>
          <w:sz w:val="24"/>
          <w:szCs w:val="24"/>
        </w:rPr>
        <w:t>1</w:t>
      </w:r>
      <w:r w:rsidRPr="008537E6">
        <w:rPr>
          <w:rFonts w:ascii="Calibri" w:eastAsia="Calibri" w:hAnsi="Calibri" w:cs="Calibri"/>
          <w:color w:val="000000" w:themeColor="text1"/>
          <w:sz w:val="24"/>
          <w:szCs w:val="24"/>
        </w:rPr>
        <w:t xml:space="preserve">, </w:t>
      </w:r>
      <w:r w:rsidR="00375623">
        <w:rPr>
          <w:rFonts w:ascii="Calibri" w:eastAsia="Calibri" w:hAnsi="Calibri" w:cs="Calibri"/>
          <w:sz w:val="24"/>
          <w:szCs w:val="24"/>
        </w:rPr>
        <w:t>2021</w:t>
      </w:r>
      <w:r w:rsidRPr="008537E6">
        <w:rPr>
          <w:rFonts w:ascii="Calibri" w:eastAsia="Calibri" w:hAnsi="Calibri" w:cs="Calibri"/>
          <w:sz w:val="24"/>
          <w:szCs w:val="24"/>
        </w:rPr>
        <w:t xml:space="preserve"> and must conclude on or before August </w:t>
      </w:r>
      <w:r w:rsidR="00952994">
        <w:rPr>
          <w:rFonts w:ascii="Calibri" w:eastAsia="Calibri" w:hAnsi="Calibri" w:cs="Calibri"/>
          <w:sz w:val="24"/>
          <w:szCs w:val="24"/>
        </w:rPr>
        <w:t>6</w:t>
      </w:r>
      <w:r w:rsidRPr="008537E6">
        <w:rPr>
          <w:rFonts w:ascii="Calibri" w:eastAsia="Calibri" w:hAnsi="Calibri" w:cs="Calibri"/>
          <w:sz w:val="24"/>
          <w:szCs w:val="24"/>
        </w:rPr>
        <w:t xml:space="preserve">, </w:t>
      </w:r>
      <w:r w:rsidR="00375623">
        <w:rPr>
          <w:rFonts w:ascii="Calibri" w:eastAsia="Calibri" w:hAnsi="Calibri" w:cs="Calibri"/>
          <w:sz w:val="24"/>
          <w:szCs w:val="24"/>
        </w:rPr>
        <w:t>2021</w:t>
      </w:r>
      <w:r w:rsidRPr="008537E6">
        <w:rPr>
          <w:rFonts w:ascii="Calibri" w:eastAsia="Calibri" w:hAnsi="Calibri" w:cs="Calibri"/>
          <w:sz w:val="24"/>
          <w:szCs w:val="24"/>
        </w:rPr>
        <w:t>.</w:t>
      </w:r>
    </w:p>
    <w:p w14:paraId="0041E7EB" w14:textId="77777777" w:rsidR="00F141F1" w:rsidRPr="001372F8" w:rsidRDefault="00F141F1" w:rsidP="00F141F1">
      <w:pPr>
        <w:spacing w:after="0"/>
        <w:rPr>
          <w:rFonts w:ascii="Calibri" w:eastAsia="Calibri" w:hAnsi="Calibri" w:cs="Calibri"/>
          <w:b/>
          <w:sz w:val="24"/>
          <w:szCs w:val="24"/>
        </w:rPr>
      </w:pPr>
    </w:p>
    <w:p w14:paraId="7B6AD40C" w14:textId="77777777" w:rsidR="00F141F1" w:rsidRDefault="00F141F1" w:rsidP="00611E7A">
      <w:pPr>
        <w:spacing w:line="240" w:lineRule="auto"/>
        <w:rPr>
          <w:rFonts w:ascii="Calibri" w:eastAsia="Calibri" w:hAnsi="Calibri" w:cs="Calibri"/>
          <w:b/>
          <w:bCs/>
          <w:sz w:val="24"/>
          <w:szCs w:val="24"/>
        </w:rPr>
      </w:pPr>
      <w:r w:rsidRPr="00D240C6">
        <w:rPr>
          <w:rFonts w:ascii="Calibri" w:eastAsia="Calibri" w:hAnsi="Calibri" w:cs="Calibri"/>
          <w:b/>
          <w:bCs/>
          <w:sz w:val="24"/>
          <w:szCs w:val="24"/>
        </w:rPr>
        <w:t>I. Funding Opportunity Description</w:t>
      </w:r>
    </w:p>
    <w:p w14:paraId="4C55BA9C" w14:textId="77777777" w:rsidR="00BA6F5A" w:rsidRDefault="00BA6F5A" w:rsidP="00611E7A">
      <w:pPr>
        <w:spacing w:line="240" w:lineRule="auto"/>
        <w:rPr>
          <w:rFonts w:ascii="Calibri" w:eastAsia="Calibri" w:hAnsi="Calibri" w:cs="Calibri"/>
          <w:b/>
          <w:bCs/>
          <w:sz w:val="24"/>
          <w:szCs w:val="24"/>
        </w:rPr>
      </w:pPr>
      <w:r>
        <w:rPr>
          <w:rFonts w:ascii="Calibri" w:eastAsia="Calibri" w:hAnsi="Calibri" w:cs="Calibri"/>
          <w:b/>
          <w:bCs/>
          <w:sz w:val="24"/>
          <w:szCs w:val="24"/>
        </w:rPr>
        <w:t>1. Background</w:t>
      </w:r>
    </w:p>
    <w:p w14:paraId="0FE4CA44" w14:textId="77777777" w:rsidR="00BA6F5A" w:rsidRPr="00A77E45" w:rsidRDefault="00BA6F5A" w:rsidP="00611E7A">
      <w:pPr>
        <w:autoSpaceDE w:val="0"/>
        <w:autoSpaceDN w:val="0"/>
        <w:adjustRightInd w:val="0"/>
        <w:spacing w:after="0" w:line="240" w:lineRule="auto"/>
        <w:rPr>
          <w:rFonts w:ascii="Calibri" w:hAnsi="Calibri" w:cs="Calibri"/>
          <w:sz w:val="24"/>
          <w:szCs w:val="24"/>
        </w:rPr>
      </w:pPr>
      <w:r w:rsidRPr="00A77E45">
        <w:rPr>
          <w:rFonts w:ascii="Calibri" w:hAnsi="Calibri" w:cs="Calibri"/>
          <w:sz w:val="24"/>
          <w:szCs w:val="24"/>
        </w:rPr>
        <w:t>Current funding for this Request for Proposals is made possible through a grant from the</w:t>
      </w:r>
    </w:p>
    <w:p w14:paraId="57305324" w14:textId="7E73ADBC" w:rsidR="00BA6F5A" w:rsidRPr="0088490D" w:rsidRDefault="00BA6F5A" w:rsidP="15A58FDD">
      <w:pPr>
        <w:spacing w:after="0" w:line="240" w:lineRule="auto"/>
        <w:jc w:val="both"/>
        <w:rPr>
          <w:rFonts w:ascii="Calibri" w:eastAsia="Calibri" w:hAnsi="Calibri" w:cs="Calibri"/>
          <w:i/>
          <w:iCs/>
          <w:color w:val="000000"/>
          <w:sz w:val="24"/>
          <w:szCs w:val="24"/>
        </w:rPr>
      </w:pPr>
      <w:r w:rsidRPr="15A58FDD">
        <w:rPr>
          <w:rFonts w:ascii="Calibri" w:hAnsi="Calibri" w:cs="Calibri"/>
          <w:sz w:val="24"/>
          <w:szCs w:val="24"/>
        </w:rPr>
        <w:t xml:space="preserve">Department of Education’s Promise Neighborhood Program (Award # U215N120032) and matching contributions </w:t>
      </w:r>
      <w:r w:rsidRPr="15A58FDD">
        <w:rPr>
          <w:rFonts w:ascii="Calibri" w:eastAsia="Calibri" w:hAnsi="Calibri" w:cs="Calibri"/>
          <w:color w:val="000000" w:themeColor="text1"/>
          <w:sz w:val="24"/>
          <w:szCs w:val="24"/>
        </w:rPr>
        <w:t>from area non-profits, state programs, area schools, volunteers, and local businesses</w:t>
      </w:r>
      <w:r w:rsidRPr="15A58FDD">
        <w:rPr>
          <w:rFonts w:ascii="Calibri,Times New Roman" w:eastAsia="Calibri,Times New Roman" w:hAnsi="Calibri,Times New Roman" w:cs="Calibri,Times New Roman"/>
          <w:sz w:val="24"/>
          <w:szCs w:val="24"/>
        </w:rPr>
        <w:t>.</w:t>
      </w:r>
      <w:r w:rsidRPr="15A58FDD">
        <w:rPr>
          <w:rFonts w:ascii="Calibri,Times New Roman" w:eastAsia="Calibri,Times New Roman" w:hAnsi="Calibri,Times New Roman" w:cs="Calibri,Times New Roman"/>
          <w:i/>
          <w:iCs/>
          <w:sz w:val="24"/>
          <w:szCs w:val="24"/>
        </w:rPr>
        <w:t xml:space="preserve"> </w:t>
      </w:r>
      <w:r w:rsidRPr="15A58FDD">
        <w:rPr>
          <w:rFonts w:ascii="Calibri" w:eastAsia="Calibri" w:hAnsi="Calibri" w:cs="Calibri"/>
          <w:sz w:val="24"/>
          <w:szCs w:val="24"/>
        </w:rPr>
        <w:t>The</w:t>
      </w:r>
      <w:r w:rsidR="004C0976" w:rsidRPr="15A58FDD">
        <w:rPr>
          <w:rFonts w:ascii="Calibri" w:eastAsia="Calibri" w:hAnsi="Calibri" w:cs="Calibri"/>
          <w:sz w:val="24"/>
          <w:szCs w:val="24"/>
        </w:rPr>
        <w:t xml:space="preserve"> </w:t>
      </w:r>
      <w:r w:rsidRPr="15A58FDD">
        <w:rPr>
          <w:rFonts w:ascii="Calibri" w:eastAsia="Calibri" w:hAnsi="Calibri" w:cs="Calibri"/>
          <w:sz w:val="24"/>
          <w:szCs w:val="24"/>
        </w:rPr>
        <w:t>Department of Education</w:t>
      </w:r>
      <w:r w:rsidR="004C0976" w:rsidRPr="15A58FDD">
        <w:rPr>
          <w:rFonts w:ascii="Calibri" w:eastAsia="Calibri" w:hAnsi="Calibri" w:cs="Calibri"/>
          <w:sz w:val="24"/>
          <w:szCs w:val="24"/>
        </w:rPr>
        <w:t xml:space="preserve"> total</w:t>
      </w:r>
      <w:r w:rsidRPr="15A58FDD">
        <w:rPr>
          <w:rFonts w:ascii="Calibri" w:eastAsia="Calibri" w:hAnsi="Calibri" w:cs="Calibri"/>
          <w:sz w:val="24"/>
          <w:szCs w:val="24"/>
        </w:rPr>
        <w:t xml:space="preserve"> funding of the Indianola</w:t>
      </w:r>
      <w:r w:rsidRPr="15A58FDD">
        <w:rPr>
          <w:rFonts w:ascii="Calibri,Times New Roman" w:eastAsia="Calibri,Times New Roman" w:hAnsi="Calibri,Times New Roman" w:cs="Calibri,Times New Roman"/>
          <w:sz w:val="24"/>
          <w:szCs w:val="24"/>
        </w:rPr>
        <w:t xml:space="preserve"> </w:t>
      </w:r>
      <w:r w:rsidRPr="15A58FDD">
        <w:rPr>
          <w:rFonts w:ascii="Calibri" w:eastAsia="Calibri" w:hAnsi="Calibri" w:cs="Calibri"/>
          <w:sz w:val="24"/>
          <w:szCs w:val="24"/>
        </w:rPr>
        <w:t>Promise Neighborhood effort</w:t>
      </w:r>
      <w:r w:rsidR="004C0976" w:rsidRPr="15A58FDD">
        <w:rPr>
          <w:rFonts w:ascii="Calibri" w:eastAsia="Calibri" w:hAnsi="Calibri" w:cs="Calibri"/>
          <w:sz w:val="24"/>
          <w:szCs w:val="24"/>
        </w:rPr>
        <w:t xml:space="preserve"> (7/1/2018 – 6/30/2020)</w:t>
      </w:r>
      <w:r w:rsidRPr="15A58FDD">
        <w:rPr>
          <w:rFonts w:ascii="Calibri" w:eastAsia="Calibri" w:hAnsi="Calibri" w:cs="Calibri"/>
          <w:sz w:val="24"/>
          <w:szCs w:val="24"/>
        </w:rPr>
        <w:t xml:space="preserve"> is </w:t>
      </w:r>
      <w:r w:rsidR="004C0976" w:rsidRPr="15A58FDD">
        <w:rPr>
          <w:rFonts w:ascii="Calibri" w:eastAsia="Calibri" w:hAnsi="Calibri" w:cs="Calibri"/>
          <w:sz w:val="24"/>
          <w:szCs w:val="24"/>
        </w:rPr>
        <w:t>$ 6,000,000 with</w:t>
      </w:r>
      <w:r w:rsidRPr="15A58FDD">
        <w:rPr>
          <w:rFonts w:ascii="Calibri" w:eastAsia="Calibri" w:hAnsi="Calibri" w:cs="Calibri"/>
          <w:sz w:val="24"/>
          <w:szCs w:val="24"/>
        </w:rPr>
        <w:t xml:space="preserve"> an expected match of </w:t>
      </w:r>
      <w:r w:rsidR="004C0976" w:rsidRPr="15A58FDD">
        <w:rPr>
          <w:rFonts w:ascii="Calibri" w:eastAsia="Calibri" w:hAnsi="Calibri" w:cs="Calibri"/>
          <w:sz w:val="24"/>
          <w:szCs w:val="24"/>
        </w:rPr>
        <w:t xml:space="preserve">$3,090,909 </w:t>
      </w:r>
      <w:r w:rsidRPr="15A58FDD">
        <w:rPr>
          <w:rFonts w:ascii="Calibri" w:eastAsia="Calibri" w:hAnsi="Calibri" w:cs="Calibri"/>
          <w:sz w:val="24"/>
          <w:szCs w:val="24"/>
        </w:rPr>
        <w:t xml:space="preserve">or </w:t>
      </w:r>
      <w:r w:rsidR="004C0976" w:rsidRPr="15A58FDD">
        <w:rPr>
          <w:rFonts w:ascii="Calibri" w:eastAsia="Calibri" w:hAnsi="Calibri" w:cs="Calibri"/>
          <w:sz w:val="24"/>
          <w:szCs w:val="24"/>
        </w:rPr>
        <w:t>34</w:t>
      </w:r>
      <w:r w:rsidRPr="15A58FDD">
        <w:rPr>
          <w:rFonts w:ascii="Calibri" w:eastAsia="Calibri" w:hAnsi="Calibri" w:cs="Calibri"/>
          <w:sz w:val="24"/>
          <w:szCs w:val="24"/>
        </w:rPr>
        <w:t>% of program costs.</w:t>
      </w:r>
    </w:p>
    <w:p w14:paraId="73F26E02" w14:textId="77777777" w:rsidR="00BA6F5A" w:rsidRDefault="00BA6F5A" w:rsidP="00611E7A">
      <w:pPr>
        <w:autoSpaceDE w:val="0"/>
        <w:autoSpaceDN w:val="0"/>
        <w:adjustRightInd w:val="0"/>
        <w:spacing w:after="0" w:line="240" w:lineRule="auto"/>
        <w:rPr>
          <w:rFonts w:ascii="Calibri" w:hAnsi="Calibri" w:cs="Calibri"/>
          <w:sz w:val="24"/>
          <w:szCs w:val="24"/>
        </w:rPr>
      </w:pPr>
    </w:p>
    <w:p w14:paraId="627166D4" w14:textId="77777777" w:rsidR="00BA6F5A" w:rsidRDefault="00BA6F5A" w:rsidP="00611E7A">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On the Indianola Promise Community</w:t>
      </w:r>
    </w:p>
    <w:p w14:paraId="23FCC36D" w14:textId="6F61FA09" w:rsidR="00BA6F5A" w:rsidRDefault="00BA6F5A" w:rsidP="00611E7A">
      <w:pPr>
        <w:autoSpaceDE w:val="0"/>
        <w:autoSpaceDN w:val="0"/>
        <w:adjustRightInd w:val="0"/>
        <w:spacing w:after="0" w:line="240" w:lineRule="auto"/>
        <w:rPr>
          <w:rFonts w:ascii="Calibri" w:hAnsi="Calibri" w:cs="Calibri"/>
          <w:sz w:val="24"/>
          <w:szCs w:val="24"/>
        </w:rPr>
      </w:pPr>
      <w:r w:rsidRPr="2BE36F79">
        <w:rPr>
          <w:rFonts w:ascii="Calibri" w:hAnsi="Calibri" w:cs="Calibri"/>
          <w:sz w:val="24"/>
          <w:szCs w:val="24"/>
        </w:rPr>
        <w:t>The Indianola Promise Community (IPC) is a community-led initiative unique to the Delta, which</w:t>
      </w:r>
      <w:r w:rsidR="251D85E0" w:rsidRPr="2BE36F79">
        <w:rPr>
          <w:rFonts w:ascii="Calibri" w:hAnsi="Calibri" w:cs="Calibri"/>
          <w:sz w:val="24"/>
          <w:szCs w:val="24"/>
        </w:rPr>
        <w:t xml:space="preserve"> </w:t>
      </w:r>
      <w:r w:rsidRPr="2BE36F79">
        <w:rPr>
          <w:rFonts w:ascii="Calibri" w:hAnsi="Calibri" w:cs="Calibri"/>
          <w:sz w:val="24"/>
          <w:szCs w:val="24"/>
        </w:rPr>
        <w:t>offers programs that touch the lives of people in Indianola, Mississippi by improving access to</w:t>
      </w:r>
      <w:r w:rsidR="340E7D09" w:rsidRPr="2BE36F79">
        <w:rPr>
          <w:rFonts w:ascii="Calibri" w:hAnsi="Calibri" w:cs="Calibri"/>
          <w:sz w:val="24"/>
          <w:szCs w:val="24"/>
        </w:rPr>
        <w:t xml:space="preserve"> </w:t>
      </w:r>
      <w:r w:rsidRPr="2BE36F79">
        <w:rPr>
          <w:rFonts w:ascii="Calibri" w:hAnsi="Calibri" w:cs="Calibri"/>
          <w:sz w:val="24"/>
          <w:szCs w:val="24"/>
        </w:rPr>
        <w:t>quality healthcare, by providing programs for early childhood development and literacy and</w:t>
      </w:r>
      <w:r w:rsidR="232936EF" w:rsidRPr="2BE36F79">
        <w:rPr>
          <w:rFonts w:ascii="Calibri" w:hAnsi="Calibri" w:cs="Calibri"/>
          <w:sz w:val="24"/>
          <w:szCs w:val="24"/>
        </w:rPr>
        <w:t xml:space="preserve"> </w:t>
      </w:r>
      <w:r w:rsidRPr="2BE36F79">
        <w:rPr>
          <w:rFonts w:ascii="Calibri" w:hAnsi="Calibri" w:cs="Calibri"/>
          <w:sz w:val="24"/>
          <w:szCs w:val="24"/>
        </w:rPr>
        <w:t>addressing the social needs of children and adolescents as well as their families. The Indianola</w:t>
      </w:r>
      <w:r w:rsidR="582B6553" w:rsidRPr="2BE36F79">
        <w:rPr>
          <w:rFonts w:ascii="Calibri" w:hAnsi="Calibri" w:cs="Calibri"/>
          <w:sz w:val="24"/>
          <w:szCs w:val="24"/>
        </w:rPr>
        <w:t xml:space="preserve"> </w:t>
      </w:r>
      <w:r w:rsidRPr="2BE36F79">
        <w:rPr>
          <w:rFonts w:ascii="Calibri" w:hAnsi="Calibri" w:cs="Calibri"/>
          <w:sz w:val="24"/>
          <w:szCs w:val="24"/>
        </w:rPr>
        <w:lastRenderedPageBreak/>
        <w:t>Promise Community is a multi-year project to establish a “pipeline” of coordinated programs,</w:t>
      </w:r>
      <w:r w:rsidR="6D7216DA" w:rsidRPr="2BE36F79">
        <w:rPr>
          <w:rFonts w:ascii="Calibri" w:hAnsi="Calibri" w:cs="Calibri"/>
          <w:sz w:val="24"/>
          <w:szCs w:val="24"/>
        </w:rPr>
        <w:t xml:space="preserve"> </w:t>
      </w:r>
      <w:r w:rsidRPr="2BE36F79">
        <w:rPr>
          <w:rFonts w:ascii="Calibri" w:hAnsi="Calibri" w:cs="Calibri"/>
          <w:sz w:val="24"/>
          <w:szCs w:val="24"/>
        </w:rPr>
        <w:t>building upon an incredible amount of work and involvement from the community in each phase. The goal of IPC is to build a continuum of programs that will blanket Indianola with programs that cover significant unmet needs of children from prenatal care to college preparation, focusing specifically on health care, adult literacy, early childhood development, parenting, after school tutoring, healthy lifestyles, and social needs for children and teens. All programs work together to create a path that leads a child from infancy into the job market.</w:t>
      </w:r>
    </w:p>
    <w:p w14:paraId="32E201CB" w14:textId="77777777" w:rsidR="00BA6F5A" w:rsidRPr="00BA6F5A" w:rsidRDefault="00BA6F5A" w:rsidP="00611E7A">
      <w:pPr>
        <w:autoSpaceDE w:val="0"/>
        <w:autoSpaceDN w:val="0"/>
        <w:adjustRightInd w:val="0"/>
        <w:spacing w:after="0" w:line="240" w:lineRule="auto"/>
        <w:rPr>
          <w:rFonts w:ascii="Calibri" w:eastAsia="Calibri" w:hAnsi="Calibri" w:cs="Calibri"/>
          <w:bCs/>
          <w:sz w:val="24"/>
          <w:szCs w:val="24"/>
        </w:rPr>
      </w:pPr>
    </w:p>
    <w:p w14:paraId="236B9061" w14:textId="77777777" w:rsidR="00F141F1" w:rsidRPr="0088490D" w:rsidRDefault="00BA6F5A" w:rsidP="00611E7A">
      <w:pPr>
        <w:spacing w:after="0" w:line="240" w:lineRule="auto"/>
        <w:jc w:val="both"/>
        <w:rPr>
          <w:rFonts w:ascii="Calibri" w:eastAsia="Calibri" w:hAnsi="Calibri" w:cs="Calibri"/>
          <w:bCs/>
          <w:sz w:val="24"/>
          <w:szCs w:val="24"/>
        </w:rPr>
      </w:pPr>
      <w:r>
        <w:rPr>
          <w:rFonts w:ascii="Calibri" w:eastAsia="Calibri" w:hAnsi="Calibri" w:cs="Calibri"/>
          <w:b/>
          <w:bCs/>
          <w:sz w:val="24"/>
          <w:szCs w:val="24"/>
        </w:rPr>
        <w:t>2</w:t>
      </w:r>
      <w:r w:rsidR="00F141F1">
        <w:rPr>
          <w:rFonts w:ascii="Calibri" w:eastAsia="Calibri" w:hAnsi="Calibri" w:cs="Calibri"/>
          <w:b/>
          <w:bCs/>
          <w:sz w:val="24"/>
          <w:szCs w:val="24"/>
        </w:rPr>
        <w:t xml:space="preserve">.  </w:t>
      </w:r>
      <w:r w:rsidR="00F141F1" w:rsidRPr="00D240C6">
        <w:rPr>
          <w:rFonts w:ascii="Calibri" w:eastAsia="Calibri" w:hAnsi="Calibri" w:cs="Calibri"/>
          <w:b/>
          <w:bCs/>
          <w:sz w:val="24"/>
          <w:szCs w:val="24"/>
        </w:rPr>
        <w:t>Purpose</w:t>
      </w:r>
    </w:p>
    <w:p w14:paraId="708EA596" w14:textId="0A903F8A" w:rsidR="00F141F1" w:rsidRPr="0088490D" w:rsidRDefault="00F141F1" w:rsidP="00611E7A">
      <w:pPr>
        <w:spacing w:after="120" w:line="240" w:lineRule="auto"/>
        <w:rPr>
          <w:rFonts w:ascii="Calibri,Times New Roman" w:eastAsia="Calibri,Times New Roman" w:hAnsi="Calibri,Times New Roman" w:cs="Calibri,Times New Roman"/>
          <w:sz w:val="24"/>
          <w:szCs w:val="24"/>
        </w:rPr>
      </w:pPr>
      <w:r w:rsidRPr="00F07F4E">
        <w:rPr>
          <w:rFonts w:ascii="Calibri" w:eastAsia="Calibri" w:hAnsi="Calibri" w:cs="Calibri"/>
          <w:sz w:val="24"/>
          <w:szCs w:val="24"/>
        </w:rPr>
        <w:t xml:space="preserve">This announcement solicits summer program applications in </w:t>
      </w:r>
      <w:r w:rsidR="00CF31A4">
        <w:rPr>
          <w:rFonts w:ascii="Calibri" w:eastAsia="Calibri" w:hAnsi="Calibri" w:cs="Calibri"/>
          <w:sz w:val="24"/>
          <w:szCs w:val="24"/>
        </w:rPr>
        <w:t>2021</w:t>
      </w:r>
      <w:r w:rsidRPr="00F07F4E">
        <w:rPr>
          <w:rFonts w:ascii="Calibri" w:eastAsia="Calibri" w:hAnsi="Calibri" w:cs="Calibri"/>
          <w:sz w:val="24"/>
          <w:szCs w:val="24"/>
        </w:rPr>
        <w:t xml:space="preserve"> for </w:t>
      </w:r>
      <w:r w:rsidR="004F076F" w:rsidRPr="00F07F4E">
        <w:rPr>
          <w:rFonts w:ascii="Calibri" w:eastAsia="Calibri" w:hAnsi="Calibri" w:cs="Calibri"/>
          <w:sz w:val="24"/>
          <w:szCs w:val="24"/>
        </w:rPr>
        <w:t>c</w:t>
      </w:r>
      <w:r w:rsidRPr="00F07F4E">
        <w:rPr>
          <w:rFonts w:ascii="Calibri" w:eastAsia="Calibri" w:hAnsi="Calibri" w:cs="Calibri"/>
          <w:sz w:val="24"/>
          <w:szCs w:val="24"/>
        </w:rPr>
        <w:t xml:space="preserve">hildren in </w:t>
      </w:r>
      <w:r w:rsidR="006E5243" w:rsidRPr="00F07F4E">
        <w:rPr>
          <w:rFonts w:ascii="Calibri" w:eastAsia="Calibri" w:hAnsi="Calibri" w:cs="Calibri"/>
          <w:sz w:val="24"/>
          <w:szCs w:val="24"/>
        </w:rPr>
        <w:t>Indianola</w:t>
      </w:r>
      <w:r w:rsidRPr="00F07F4E">
        <w:rPr>
          <w:rFonts w:ascii="Calibri" w:eastAsia="Calibri" w:hAnsi="Calibri" w:cs="Calibri"/>
          <w:sz w:val="24"/>
          <w:szCs w:val="24"/>
        </w:rPr>
        <w:t xml:space="preserve">, Mississippi attending </w:t>
      </w:r>
      <w:r w:rsidR="006E5243" w:rsidRPr="006C0CC8">
        <w:rPr>
          <w:rFonts w:ascii="Calibri" w:eastAsia="Calibri" w:hAnsi="Calibri" w:cs="Calibri"/>
          <w:sz w:val="24"/>
          <w:szCs w:val="24"/>
        </w:rPr>
        <w:t>Lockard Elementary</w:t>
      </w:r>
      <w:r w:rsidR="00DF389F" w:rsidRPr="006C0CC8">
        <w:rPr>
          <w:rFonts w:ascii="Calibri" w:eastAsia="Calibri" w:hAnsi="Calibri" w:cs="Calibri"/>
          <w:sz w:val="24"/>
          <w:szCs w:val="24"/>
        </w:rPr>
        <w:t>.</w:t>
      </w:r>
      <w:r w:rsidR="004F076F" w:rsidRPr="006C0CC8">
        <w:rPr>
          <w:rFonts w:ascii="Calibri" w:eastAsia="Calibri" w:hAnsi="Calibri" w:cs="Calibri"/>
          <w:sz w:val="24"/>
          <w:szCs w:val="24"/>
        </w:rPr>
        <w:t xml:space="preserve"> </w:t>
      </w:r>
      <w:r w:rsidRPr="006C0CC8">
        <w:rPr>
          <w:rFonts w:ascii="Calibri" w:eastAsia="Calibri" w:hAnsi="Calibri" w:cs="Calibri"/>
          <w:sz w:val="24"/>
          <w:szCs w:val="24"/>
        </w:rPr>
        <w:t xml:space="preserve">The purpose of the Summer Camps </w:t>
      </w:r>
      <w:r w:rsidR="00CF31A4" w:rsidRPr="006C0CC8">
        <w:rPr>
          <w:rFonts w:ascii="Calibri" w:eastAsia="Calibri" w:hAnsi="Calibri" w:cs="Calibri"/>
          <w:sz w:val="24"/>
          <w:szCs w:val="24"/>
        </w:rPr>
        <w:t>2021</w:t>
      </w:r>
      <w:r w:rsidRPr="006C0CC8">
        <w:rPr>
          <w:rFonts w:ascii="Calibri" w:eastAsia="Calibri" w:hAnsi="Calibri" w:cs="Calibri"/>
          <w:sz w:val="24"/>
          <w:szCs w:val="24"/>
        </w:rPr>
        <w:t xml:space="preserve"> Funding Opportunity is specifically to establish innovative</w:t>
      </w:r>
      <w:r w:rsidRPr="00F07F4E">
        <w:rPr>
          <w:rFonts w:ascii="Calibri" w:eastAsia="Calibri" w:hAnsi="Calibri" w:cs="Calibri"/>
          <w:sz w:val="24"/>
          <w:szCs w:val="24"/>
        </w:rPr>
        <w:t xml:space="preserve"> opportunities that support youth </w:t>
      </w:r>
      <w:r w:rsidRPr="00F07F4E">
        <w:rPr>
          <w:rFonts w:ascii="Calibri" w:eastAsia="Calibri" w:hAnsi="Calibri" w:cs="Calibri"/>
          <w:b/>
          <w:bCs/>
          <w:sz w:val="24"/>
          <w:szCs w:val="24"/>
        </w:rPr>
        <w:t>vocabulary and reading comprehension enhancement,</w:t>
      </w:r>
      <w:r w:rsidRPr="00F07F4E">
        <w:rPr>
          <w:rFonts w:ascii="Calibri" w:eastAsia="Calibri" w:hAnsi="Calibri" w:cs="Calibri"/>
          <w:sz w:val="24"/>
          <w:szCs w:val="24"/>
        </w:rPr>
        <w:t xml:space="preserve"> over the summer months, while school is not in session. The goals of the program are to foster vocabulary development, gain an appreciation for literature, improve reading comprehension skills, reduce dropout rates, and minimize loss of knowledge over the summer.   Children from families of lower socio-economic status are at greater risk for poor performance in language and literary skills and the summer months tend to widen this gap.</w:t>
      </w:r>
      <w:r>
        <w:rPr>
          <w:rFonts w:ascii="Calibri" w:eastAsia="Calibri" w:hAnsi="Calibri" w:cs="Calibri"/>
          <w:sz w:val="24"/>
          <w:szCs w:val="24"/>
        </w:rPr>
        <w:t xml:space="preserve"> </w:t>
      </w:r>
    </w:p>
    <w:p w14:paraId="2B736F38" w14:textId="0AD1C274" w:rsidR="00F141F1" w:rsidRDefault="00F141F1" w:rsidP="00611E7A">
      <w:pPr>
        <w:spacing w:after="120" w:line="240" w:lineRule="auto"/>
        <w:rPr>
          <w:rFonts w:ascii="Calibri" w:eastAsia="Calibri" w:hAnsi="Calibri" w:cs="Calibri"/>
          <w:sz w:val="24"/>
          <w:szCs w:val="24"/>
        </w:rPr>
      </w:pPr>
      <w:r w:rsidRPr="00D240C6">
        <w:rPr>
          <w:rFonts w:ascii="Calibri" w:eastAsia="Calibri" w:hAnsi="Calibri" w:cs="Calibri"/>
          <w:sz w:val="24"/>
          <w:szCs w:val="24"/>
        </w:rPr>
        <w:t xml:space="preserve">This RFP is specifically looking for programs </w:t>
      </w:r>
      <w:r>
        <w:rPr>
          <w:rFonts w:ascii="Calibri" w:eastAsia="Calibri" w:hAnsi="Calibri" w:cs="Calibri"/>
          <w:sz w:val="24"/>
          <w:szCs w:val="24"/>
        </w:rPr>
        <w:t>that</w:t>
      </w:r>
      <w:r w:rsidRPr="00D240C6">
        <w:rPr>
          <w:rFonts w:ascii="Calibri" w:eastAsia="Calibri" w:hAnsi="Calibri" w:cs="Calibri"/>
          <w:sz w:val="24"/>
          <w:szCs w:val="24"/>
        </w:rPr>
        <w:t xml:space="preserve"> utilize </w:t>
      </w:r>
      <w:r>
        <w:rPr>
          <w:rFonts w:ascii="Calibri" w:eastAsia="Calibri" w:hAnsi="Calibri" w:cs="Calibri"/>
          <w:sz w:val="24"/>
          <w:szCs w:val="24"/>
        </w:rPr>
        <w:t xml:space="preserve">an </w:t>
      </w:r>
      <w:r w:rsidRPr="00D240C6">
        <w:rPr>
          <w:rFonts w:ascii="Calibri" w:eastAsia="Calibri" w:hAnsi="Calibri" w:cs="Calibri"/>
          <w:sz w:val="24"/>
          <w:szCs w:val="24"/>
        </w:rPr>
        <w:t xml:space="preserve">innovative, fun, and creative approach to developing vocabulary and reading comprehension skills.  Examples might </w:t>
      </w:r>
      <w:proofErr w:type="gramStart"/>
      <w:r w:rsidR="000018F0" w:rsidRPr="00D240C6">
        <w:rPr>
          <w:rFonts w:ascii="Calibri" w:eastAsia="Calibri" w:hAnsi="Calibri" w:cs="Calibri"/>
          <w:sz w:val="24"/>
          <w:szCs w:val="24"/>
        </w:rPr>
        <w:t>include</w:t>
      </w:r>
      <w:r w:rsidRPr="00D240C6">
        <w:rPr>
          <w:rFonts w:ascii="Calibri" w:eastAsia="Calibri" w:hAnsi="Calibri" w:cs="Calibri"/>
          <w:sz w:val="24"/>
          <w:szCs w:val="24"/>
        </w:rPr>
        <w:t xml:space="preserve">  plays</w:t>
      </w:r>
      <w:proofErr w:type="gramEnd"/>
      <w:r w:rsidRPr="00D240C6">
        <w:rPr>
          <w:rFonts w:ascii="Calibri" w:eastAsia="Calibri" w:hAnsi="Calibri" w:cs="Calibri"/>
          <w:sz w:val="24"/>
          <w:szCs w:val="24"/>
        </w:rPr>
        <w:t>, drama theatre, dance classes, music classes, scavenger hunts, creative play, community service programs, or other activities designed to improve vocabul</w:t>
      </w:r>
      <w:r>
        <w:rPr>
          <w:rFonts w:ascii="Calibri" w:eastAsia="Calibri" w:hAnsi="Calibri" w:cs="Calibri"/>
          <w:sz w:val="24"/>
          <w:szCs w:val="24"/>
        </w:rPr>
        <w:t xml:space="preserve">ary and reading comprehension. </w:t>
      </w:r>
    </w:p>
    <w:p w14:paraId="33FDB847" w14:textId="5819DE83" w:rsidR="002C7010" w:rsidRDefault="002C7010" w:rsidP="00611E7A">
      <w:pPr>
        <w:spacing w:after="120" w:line="240" w:lineRule="auto"/>
        <w:rPr>
          <w:rFonts w:ascii="Calibri" w:eastAsia="Calibri" w:hAnsi="Calibri" w:cs="Calibri"/>
          <w:sz w:val="24"/>
          <w:szCs w:val="24"/>
        </w:rPr>
      </w:pPr>
      <w:r w:rsidRPr="716C0E08">
        <w:rPr>
          <w:rFonts w:ascii="Calibri" w:eastAsia="Calibri" w:hAnsi="Calibri" w:cs="Calibri"/>
          <w:sz w:val="24"/>
          <w:szCs w:val="24"/>
        </w:rPr>
        <w:t xml:space="preserve">The camps may operate for six to eight weeks to include </w:t>
      </w:r>
      <w:r w:rsidR="009D492B" w:rsidRPr="716C0E08">
        <w:rPr>
          <w:rFonts w:ascii="Calibri" w:eastAsia="Calibri" w:hAnsi="Calibri" w:cs="Calibri"/>
          <w:sz w:val="24"/>
          <w:szCs w:val="24"/>
        </w:rPr>
        <w:t xml:space="preserve">approved </w:t>
      </w:r>
      <w:r w:rsidRPr="716C0E08">
        <w:rPr>
          <w:rFonts w:ascii="Calibri" w:eastAsia="Calibri" w:hAnsi="Calibri" w:cs="Calibri"/>
          <w:sz w:val="24"/>
          <w:szCs w:val="24"/>
        </w:rPr>
        <w:t>academic fields trips and a final showcase. The camps must have at least six (6) weeks of academic instruction and shall be at least four (4) hours each day and at least four (4) days per week, not including lunch (</w:t>
      </w:r>
      <w:r w:rsidR="19FC3246" w:rsidRPr="716C0E08">
        <w:rPr>
          <w:rFonts w:ascii="Calibri" w:eastAsia="Calibri" w:hAnsi="Calibri" w:cs="Calibri"/>
          <w:sz w:val="24"/>
          <w:szCs w:val="24"/>
        </w:rPr>
        <w:t>e.g.,</w:t>
      </w:r>
      <w:r w:rsidRPr="716C0E08">
        <w:rPr>
          <w:rFonts w:ascii="Calibri" w:eastAsia="Calibri" w:hAnsi="Calibri" w:cs="Calibri"/>
          <w:sz w:val="24"/>
          <w:szCs w:val="24"/>
        </w:rPr>
        <w:t xml:space="preserve"> camp begins at 8:00 AM and goes through 12:00 Noon and then campers eat lunch at 12:00 Noon or camp begins at 8:00 AM goes to 11:00 AM/campers eat lunch from 11:00 AM to 11:30 AM and camp lessons begins again from 11:30 AM to 12:30 PM).</w:t>
      </w:r>
    </w:p>
    <w:p w14:paraId="27933963" w14:textId="77777777" w:rsidR="002C7010" w:rsidRPr="0088490D" w:rsidRDefault="002C7010" w:rsidP="00611E7A">
      <w:pPr>
        <w:spacing w:after="120" w:line="240" w:lineRule="auto"/>
        <w:rPr>
          <w:rFonts w:ascii="Calibri" w:eastAsia="Calibri" w:hAnsi="Calibri" w:cs="Calibri"/>
          <w:sz w:val="24"/>
          <w:szCs w:val="24"/>
        </w:rPr>
      </w:pPr>
      <w:r w:rsidRPr="0088490D">
        <w:rPr>
          <w:rFonts w:ascii="Calibri" w:eastAsia="Calibri" w:hAnsi="Calibri" w:cs="Calibri"/>
          <w:sz w:val="24"/>
          <w:szCs w:val="24"/>
        </w:rPr>
        <w:t xml:space="preserve">The student to adult ratio in a summer program can have a serious impact on the students’ learning and academic performance. It can be an indicator of the amount of individual attention a student is likely to receive and how well that child’s safety needs are met. To better ensure positive outcomes, DHA has established summer camps will have a 1 to 10 teacher to student ratio (1 teacher/adult to every 10 students). </w:t>
      </w:r>
    </w:p>
    <w:p w14:paraId="560D4A47" w14:textId="77777777" w:rsidR="002C7010" w:rsidRPr="0088490D" w:rsidRDefault="002C7010" w:rsidP="00611E7A">
      <w:pPr>
        <w:spacing w:after="120" w:line="240" w:lineRule="auto"/>
        <w:rPr>
          <w:rFonts w:ascii="Calibri,Times New Roman" w:eastAsia="Calibri,Times New Roman" w:hAnsi="Calibri,Times New Roman" w:cs="Calibri,Times New Roman"/>
          <w:sz w:val="24"/>
          <w:szCs w:val="24"/>
        </w:rPr>
      </w:pPr>
      <w:r w:rsidRPr="00D240C6">
        <w:rPr>
          <w:rFonts w:ascii="Calibri" w:eastAsia="Calibri" w:hAnsi="Calibri" w:cs="Calibri"/>
          <w:sz w:val="24"/>
          <w:szCs w:val="24"/>
        </w:rPr>
        <w:t xml:space="preserve">Proposals for summer camps must be led by an agency that has previous experience working in Mississippi and must either be led by or include a partner who </w:t>
      </w:r>
      <w:proofErr w:type="gramStart"/>
      <w:r w:rsidRPr="00D240C6">
        <w:rPr>
          <w:rFonts w:ascii="Calibri" w:eastAsia="Calibri" w:hAnsi="Calibri" w:cs="Calibri"/>
          <w:sz w:val="24"/>
          <w:szCs w:val="24"/>
        </w:rPr>
        <w:t>is located in</w:t>
      </w:r>
      <w:proofErr w:type="gramEnd"/>
      <w:r w:rsidRPr="00D240C6">
        <w:rPr>
          <w:rFonts w:ascii="Calibri" w:eastAsia="Calibri" w:hAnsi="Calibri" w:cs="Calibri"/>
          <w:sz w:val="24"/>
          <w:szCs w:val="24"/>
        </w:rPr>
        <w:t xml:space="preserve"> </w:t>
      </w:r>
      <w:r>
        <w:rPr>
          <w:rFonts w:ascii="Calibri" w:eastAsia="Calibri" w:hAnsi="Calibri" w:cs="Calibri"/>
          <w:sz w:val="24"/>
          <w:szCs w:val="24"/>
        </w:rPr>
        <w:t>Sunflower County</w:t>
      </w:r>
      <w:r w:rsidRPr="00D240C6">
        <w:rPr>
          <w:rFonts w:ascii="Calibri" w:eastAsia="Calibri" w:hAnsi="Calibri" w:cs="Calibri"/>
          <w:sz w:val="24"/>
          <w:szCs w:val="24"/>
        </w:rPr>
        <w:t xml:space="preserve">, Mississippi.  </w:t>
      </w:r>
    </w:p>
    <w:p w14:paraId="56E7724A" w14:textId="77777777" w:rsidR="002C7010" w:rsidRDefault="002C7010" w:rsidP="00611E7A">
      <w:pPr>
        <w:spacing w:after="0" w:line="240" w:lineRule="auto"/>
      </w:pPr>
      <w:r w:rsidRPr="0088490D">
        <w:rPr>
          <w:rFonts w:ascii="Calibri" w:eastAsia="Calibri" w:hAnsi="Calibri" w:cs="Calibri"/>
          <w:sz w:val="24"/>
          <w:szCs w:val="24"/>
        </w:rPr>
        <w:t xml:space="preserve">Additional resources: </w:t>
      </w:r>
      <w:hyperlink r:id="rId11" w:history="1">
        <w:r w:rsidRPr="0088490D">
          <w:rPr>
            <w:rFonts w:ascii="Calibri" w:eastAsia="Calibri" w:hAnsi="Calibri" w:cs="Calibri"/>
            <w:color w:val="0000FF"/>
            <w:sz w:val="21"/>
            <w:szCs w:val="21"/>
            <w:u w:val="single"/>
          </w:rPr>
          <w:t>http://www.summerlearning.org/</w:t>
        </w:r>
      </w:hyperlink>
      <w:r w:rsidRPr="0088490D">
        <w:rPr>
          <w:rFonts w:ascii="Calibri,Times New Roman" w:eastAsia="Calibri,Times New Roman" w:hAnsi="Calibri,Times New Roman" w:cs="Calibri,Times New Roman"/>
          <w:sz w:val="21"/>
          <w:szCs w:val="21"/>
        </w:rPr>
        <w:t xml:space="preserve">, </w:t>
      </w:r>
    </w:p>
    <w:p w14:paraId="08185B53" w14:textId="521930FC" w:rsidR="002C7010" w:rsidRDefault="00082026" w:rsidP="00611E7A">
      <w:pPr>
        <w:spacing w:after="0" w:line="240" w:lineRule="auto"/>
        <w:rPr>
          <w:rFonts w:ascii="Calibri" w:eastAsia="Calibri" w:hAnsi="Calibri" w:cs="Times New Roman"/>
          <w:sz w:val="21"/>
          <w:szCs w:val="21"/>
        </w:rPr>
      </w:pPr>
      <w:hyperlink r:id="rId12" w:history="1">
        <w:r w:rsidR="00A90EE1" w:rsidRPr="00A154C6">
          <w:rPr>
            <w:rStyle w:val="Hyperlink"/>
            <w:rFonts w:ascii="Calibri" w:eastAsia="Calibri" w:hAnsi="Calibri" w:cs="Times New Roman"/>
            <w:sz w:val="21"/>
            <w:szCs w:val="21"/>
          </w:rPr>
          <w:t>https://gradelevelreading.net/our-work/summer-learning-loss</w:t>
        </w:r>
      </w:hyperlink>
    </w:p>
    <w:p w14:paraId="630140E0" w14:textId="77777777" w:rsidR="00A90EE1" w:rsidRPr="0073690A" w:rsidRDefault="00A90EE1" w:rsidP="00611E7A">
      <w:pPr>
        <w:spacing w:after="0" w:line="240" w:lineRule="auto"/>
        <w:rPr>
          <w:rFonts w:ascii="Calibri,Times New Roman" w:eastAsia="Calibri,Times New Roman" w:hAnsi="Calibri,Times New Roman" w:cs="Calibri,Times New Roman"/>
          <w:sz w:val="21"/>
          <w:szCs w:val="21"/>
        </w:rPr>
      </w:pPr>
    </w:p>
    <w:p w14:paraId="489F51BA" w14:textId="77777777" w:rsidR="00A77E45" w:rsidRDefault="00A77E45" w:rsidP="00611E7A">
      <w:pPr>
        <w:autoSpaceDE w:val="0"/>
        <w:autoSpaceDN w:val="0"/>
        <w:adjustRightInd w:val="0"/>
        <w:spacing w:after="0" w:line="240" w:lineRule="auto"/>
        <w:rPr>
          <w:rFonts w:ascii="Calibri" w:eastAsia="Calibri" w:hAnsi="Calibri" w:cs="Calibri"/>
          <w:b/>
          <w:bCs/>
          <w:color w:val="000000"/>
          <w:sz w:val="24"/>
          <w:szCs w:val="24"/>
        </w:rPr>
      </w:pPr>
    </w:p>
    <w:p w14:paraId="1874EDFB" w14:textId="77777777" w:rsidR="00A77E45" w:rsidRDefault="00A77E45" w:rsidP="00611E7A">
      <w:pPr>
        <w:autoSpaceDE w:val="0"/>
        <w:autoSpaceDN w:val="0"/>
        <w:adjustRightInd w:val="0"/>
        <w:spacing w:after="0" w:line="240" w:lineRule="auto"/>
        <w:rPr>
          <w:rFonts w:ascii="Calibri" w:eastAsia="Calibri" w:hAnsi="Calibri" w:cs="Calibri"/>
          <w:b/>
          <w:bCs/>
          <w:color w:val="000000"/>
          <w:sz w:val="24"/>
          <w:szCs w:val="24"/>
        </w:rPr>
      </w:pPr>
    </w:p>
    <w:p w14:paraId="067E7769" w14:textId="230F2E6E" w:rsidR="00F141F1" w:rsidRPr="006C0CC8" w:rsidRDefault="00F141F1" w:rsidP="00611E7A">
      <w:pPr>
        <w:autoSpaceDE w:val="0"/>
        <w:autoSpaceDN w:val="0"/>
        <w:adjustRightInd w:val="0"/>
        <w:spacing w:after="0" w:line="240" w:lineRule="auto"/>
        <w:rPr>
          <w:rFonts w:ascii="Calibri" w:eastAsia="Calibri" w:hAnsi="Calibri" w:cs="Calibri"/>
          <w:b/>
          <w:bCs/>
          <w:color w:val="000000"/>
          <w:sz w:val="24"/>
          <w:szCs w:val="24"/>
        </w:rPr>
      </w:pPr>
      <w:r w:rsidRPr="006C0CC8">
        <w:rPr>
          <w:rFonts w:ascii="Calibri" w:eastAsia="Calibri" w:hAnsi="Calibri" w:cs="Calibri"/>
          <w:b/>
          <w:bCs/>
          <w:color w:val="000000"/>
          <w:sz w:val="24"/>
          <w:szCs w:val="24"/>
        </w:rPr>
        <w:t>Target Population:</w:t>
      </w:r>
    </w:p>
    <w:p w14:paraId="3CB7B63C" w14:textId="1551231B" w:rsidR="00F141F1" w:rsidRPr="001372F8" w:rsidRDefault="003318EB" w:rsidP="00611E7A">
      <w:pPr>
        <w:autoSpaceDE w:val="0"/>
        <w:autoSpaceDN w:val="0"/>
        <w:adjustRightInd w:val="0"/>
        <w:spacing w:after="0" w:line="240" w:lineRule="auto"/>
        <w:rPr>
          <w:rFonts w:ascii="Calibri" w:eastAsia="Calibri" w:hAnsi="Calibri" w:cs="Calibri"/>
          <w:color w:val="000000"/>
          <w:sz w:val="24"/>
          <w:szCs w:val="24"/>
        </w:rPr>
      </w:pPr>
      <w:r w:rsidRPr="716C0E08">
        <w:rPr>
          <w:rFonts w:ascii="Calibri" w:eastAsia="Calibri" w:hAnsi="Calibri" w:cs="Calibri"/>
          <w:sz w:val="24"/>
          <w:szCs w:val="24"/>
        </w:rPr>
        <w:t>The target population for each proposal may focus on one age group or a range of ages</w:t>
      </w:r>
      <w:r w:rsidR="00670694" w:rsidRPr="716C0E08">
        <w:rPr>
          <w:rFonts w:ascii="Calibri" w:eastAsia="Calibri" w:hAnsi="Calibri" w:cs="Calibri"/>
          <w:sz w:val="24"/>
          <w:szCs w:val="24"/>
        </w:rPr>
        <w:t xml:space="preserve"> in lower elementary</w:t>
      </w:r>
      <w:r w:rsidRPr="716C0E08">
        <w:rPr>
          <w:rFonts w:ascii="Calibri" w:eastAsia="Calibri" w:hAnsi="Calibri" w:cs="Calibri"/>
          <w:sz w:val="24"/>
          <w:szCs w:val="24"/>
        </w:rPr>
        <w:t xml:space="preserve">. </w:t>
      </w:r>
      <w:r w:rsidR="001F058F" w:rsidRPr="716C0E08">
        <w:rPr>
          <w:rFonts w:ascii="Calibri" w:eastAsia="Calibri" w:hAnsi="Calibri" w:cs="Calibri"/>
          <w:color w:val="000000" w:themeColor="text1"/>
          <w:sz w:val="24"/>
          <w:szCs w:val="24"/>
        </w:rPr>
        <w:t>Targeted groups include</w:t>
      </w:r>
      <w:r w:rsidR="00BA113B" w:rsidRPr="716C0E08">
        <w:rPr>
          <w:rFonts w:ascii="Calibri" w:eastAsia="Calibri" w:hAnsi="Calibri" w:cs="Calibri"/>
          <w:color w:val="000000" w:themeColor="text1"/>
          <w:sz w:val="24"/>
          <w:szCs w:val="24"/>
        </w:rPr>
        <w:t xml:space="preserve"> rising</w:t>
      </w:r>
      <w:r w:rsidR="001F058F" w:rsidRPr="716C0E08">
        <w:rPr>
          <w:rFonts w:ascii="Calibri" w:eastAsia="Calibri" w:hAnsi="Calibri" w:cs="Calibri"/>
          <w:color w:val="000000" w:themeColor="text1"/>
          <w:sz w:val="24"/>
          <w:szCs w:val="24"/>
        </w:rPr>
        <w:t xml:space="preserve"> </w:t>
      </w:r>
      <w:r w:rsidR="006C0CC8" w:rsidRPr="716C0E08">
        <w:rPr>
          <w:rFonts w:ascii="Calibri" w:eastAsia="Calibri" w:hAnsi="Calibri" w:cs="Calibri"/>
          <w:color w:val="000000" w:themeColor="text1"/>
          <w:sz w:val="24"/>
          <w:szCs w:val="24"/>
        </w:rPr>
        <w:t xml:space="preserve">Kindergarten, </w:t>
      </w:r>
      <w:r w:rsidR="00670694" w:rsidRPr="716C0E08">
        <w:rPr>
          <w:rFonts w:ascii="Calibri" w:eastAsia="Calibri" w:hAnsi="Calibri" w:cs="Calibri"/>
          <w:color w:val="000000" w:themeColor="text1"/>
          <w:sz w:val="24"/>
          <w:szCs w:val="24"/>
        </w:rPr>
        <w:t>1</w:t>
      </w:r>
      <w:r w:rsidR="00670694" w:rsidRPr="716C0E08">
        <w:rPr>
          <w:rFonts w:ascii="Calibri" w:eastAsia="Calibri" w:hAnsi="Calibri" w:cs="Calibri"/>
          <w:color w:val="000000" w:themeColor="text1"/>
          <w:sz w:val="24"/>
          <w:szCs w:val="24"/>
          <w:vertAlign w:val="superscript"/>
        </w:rPr>
        <w:t>st</w:t>
      </w:r>
      <w:r w:rsidR="00670694" w:rsidRPr="716C0E08">
        <w:rPr>
          <w:rFonts w:ascii="Calibri" w:eastAsia="Calibri" w:hAnsi="Calibri" w:cs="Calibri"/>
          <w:color w:val="000000" w:themeColor="text1"/>
          <w:sz w:val="24"/>
          <w:szCs w:val="24"/>
        </w:rPr>
        <w:t>, 2</w:t>
      </w:r>
      <w:r w:rsidR="00670694" w:rsidRPr="716C0E08">
        <w:rPr>
          <w:rFonts w:ascii="Calibri" w:eastAsia="Calibri" w:hAnsi="Calibri" w:cs="Calibri"/>
          <w:color w:val="000000" w:themeColor="text1"/>
          <w:sz w:val="24"/>
          <w:szCs w:val="24"/>
          <w:vertAlign w:val="superscript"/>
        </w:rPr>
        <w:t>nd</w:t>
      </w:r>
      <w:r w:rsidR="00670694" w:rsidRPr="716C0E08">
        <w:rPr>
          <w:rFonts w:ascii="Calibri" w:eastAsia="Calibri" w:hAnsi="Calibri" w:cs="Calibri"/>
          <w:color w:val="000000" w:themeColor="text1"/>
          <w:sz w:val="24"/>
          <w:szCs w:val="24"/>
        </w:rPr>
        <w:t>, and/or 3</w:t>
      </w:r>
      <w:r w:rsidR="00670694" w:rsidRPr="716C0E08">
        <w:rPr>
          <w:rFonts w:ascii="Calibri" w:eastAsia="Calibri" w:hAnsi="Calibri" w:cs="Calibri"/>
          <w:color w:val="000000" w:themeColor="text1"/>
          <w:sz w:val="24"/>
          <w:szCs w:val="24"/>
          <w:vertAlign w:val="superscript"/>
        </w:rPr>
        <w:t>rd</w:t>
      </w:r>
      <w:r w:rsidR="00670694" w:rsidRPr="716C0E08">
        <w:rPr>
          <w:rFonts w:ascii="Calibri" w:eastAsia="Calibri" w:hAnsi="Calibri" w:cs="Calibri"/>
          <w:color w:val="000000" w:themeColor="text1"/>
          <w:sz w:val="24"/>
          <w:szCs w:val="24"/>
        </w:rPr>
        <w:t xml:space="preserve"> grade students</w:t>
      </w:r>
      <w:r w:rsidR="00E22DBF" w:rsidRPr="716C0E08">
        <w:rPr>
          <w:rFonts w:ascii="Calibri" w:eastAsia="Calibri" w:hAnsi="Calibri" w:cs="Calibri"/>
          <w:color w:val="000000" w:themeColor="text1"/>
          <w:sz w:val="24"/>
          <w:szCs w:val="24"/>
        </w:rPr>
        <w:t xml:space="preserve">. </w:t>
      </w:r>
      <w:r w:rsidRPr="716C0E08">
        <w:rPr>
          <w:rFonts w:ascii="Calibri" w:eastAsia="Calibri" w:hAnsi="Calibri" w:cs="Calibri"/>
          <w:sz w:val="24"/>
          <w:szCs w:val="24"/>
        </w:rPr>
        <w:t xml:space="preserve"> The program funding is limited to students that attend Lockard Elementary</w:t>
      </w:r>
      <w:r w:rsidRPr="716C0E08">
        <w:rPr>
          <w:rFonts w:ascii="Calibri" w:eastAsia="Calibri" w:hAnsi="Calibri" w:cs="Calibri"/>
          <w:color w:val="000000" w:themeColor="text1"/>
          <w:sz w:val="24"/>
          <w:szCs w:val="24"/>
        </w:rPr>
        <w:t>.</w:t>
      </w:r>
      <w:r w:rsidRPr="716C0E08">
        <w:rPr>
          <w:rFonts w:ascii="Calibri" w:eastAsia="Calibri" w:hAnsi="Calibri" w:cs="Calibri"/>
          <w:sz w:val="24"/>
          <w:szCs w:val="24"/>
        </w:rPr>
        <w:t xml:space="preserve"> </w:t>
      </w:r>
      <w:r w:rsidR="00C85050" w:rsidRPr="716C0E08">
        <w:rPr>
          <w:rFonts w:ascii="Calibri" w:eastAsia="Calibri" w:hAnsi="Calibri" w:cs="Calibri"/>
          <w:color w:val="000000" w:themeColor="text1"/>
          <w:sz w:val="24"/>
          <w:szCs w:val="24"/>
        </w:rPr>
        <w:t xml:space="preserve">The age ranges or grade ranges </w:t>
      </w:r>
      <w:proofErr w:type="gramStart"/>
      <w:r w:rsidR="00C85050" w:rsidRPr="716C0E08">
        <w:rPr>
          <w:rFonts w:ascii="Calibri" w:eastAsia="Calibri" w:hAnsi="Calibri" w:cs="Calibri"/>
          <w:color w:val="000000" w:themeColor="text1"/>
          <w:sz w:val="24"/>
          <w:szCs w:val="24"/>
        </w:rPr>
        <w:t>targeted</w:t>
      </w:r>
      <w:proofErr w:type="gramEnd"/>
      <w:r w:rsidR="00C85050" w:rsidRPr="716C0E08">
        <w:rPr>
          <w:rFonts w:ascii="Calibri" w:eastAsia="Calibri" w:hAnsi="Calibri" w:cs="Calibri"/>
          <w:color w:val="000000" w:themeColor="text1"/>
          <w:sz w:val="24"/>
          <w:szCs w:val="24"/>
        </w:rPr>
        <w:t xml:space="preserve"> and number served per group must be identified in the cover sheet. </w:t>
      </w:r>
      <w:r w:rsidR="0073690A" w:rsidRPr="716C0E08">
        <w:rPr>
          <w:rFonts w:ascii="Calibri" w:eastAsia="Calibri" w:hAnsi="Calibri" w:cs="Calibri"/>
          <w:color w:val="000000" w:themeColor="text1"/>
          <w:sz w:val="24"/>
          <w:szCs w:val="24"/>
        </w:rPr>
        <w:t xml:space="preserve">Costs will be reimbursed based on the percentage of students from the camp’s verified roster who attend school at </w:t>
      </w:r>
      <w:r w:rsidR="0073690A" w:rsidRPr="716C0E08">
        <w:rPr>
          <w:rFonts w:ascii="Calibri" w:eastAsia="Calibri" w:hAnsi="Calibri" w:cs="Calibri"/>
          <w:sz w:val="24"/>
          <w:szCs w:val="24"/>
        </w:rPr>
        <w:t>Lockard Elementary</w:t>
      </w:r>
      <w:r w:rsidR="02BFF722" w:rsidRPr="716C0E08">
        <w:rPr>
          <w:rFonts w:ascii="Calibri" w:eastAsia="Calibri" w:hAnsi="Calibri" w:cs="Calibri"/>
          <w:sz w:val="24"/>
          <w:szCs w:val="24"/>
        </w:rPr>
        <w:t xml:space="preserve">. </w:t>
      </w:r>
      <w:r w:rsidR="0073690A" w:rsidRPr="716C0E08">
        <w:rPr>
          <w:rFonts w:ascii="Calibri" w:eastAsia="Calibri" w:hAnsi="Calibri" w:cs="Calibri"/>
          <w:color w:val="000000" w:themeColor="text1"/>
          <w:sz w:val="24"/>
          <w:szCs w:val="24"/>
        </w:rPr>
        <w:t xml:space="preserve">(Example:  A camp is awarded $25,000. The camp’s total enrollment is 50 students, </w:t>
      </w:r>
      <w:proofErr w:type="gramStart"/>
      <w:r w:rsidR="0073690A" w:rsidRPr="716C0E08">
        <w:rPr>
          <w:rFonts w:ascii="Calibri" w:eastAsia="Calibri" w:hAnsi="Calibri" w:cs="Calibri"/>
          <w:color w:val="000000" w:themeColor="text1"/>
          <w:sz w:val="24"/>
          <w:szCs w:val="24"/>
        </w:rPr>
        <w:t>however</w:t>
      </w:r>
      <w:proofErr w:type="gramEnd"/>
      <w:r w:rsidR="0073690A" w:rsidRPr="716C0E08">
        <w:rPr>
          <w:rFonts w:ascii="Calibri" w:eastAsia="Calibri" w:hAnsi="Calibri" w:cs="Calibri"/>
          <w:color w:val="000000" w:themeColor="text1"/>
          <w:sz w:val="24"/>
          <w:szCs w:val="24"/>
        </w:rPr>
        <w:t xml:space="preserve"> has a verified number of 40 students who attend school at </w:t>
      </w:r>
      <w:r w:rsidR="009F6D01" w:rsidRPr="716C0E08">
        <w:rPr>
          <w:rFonts w:ascii="Calibri" w:eastAsia="Calibri" w:hAnsi="Calibri" w:cs="Calibri"/>
          <w:color w:val="000000" w:themeColor="text1"/>
          <w:sz w:val="24"/>
          <w:szCs w:val="24"/>
        </w:rPr>
        <w:t>Lockard</w:t>
      </w:r>
      <w:r w:rsidR="0073690A" w:rsidRPr="716C0E08">
        <w:rPr>
          <w:rFonts w:ascii="Calibri" w:eastAsia="Calibri" w:hAnsi="Calibri" w:cs="Calibri"/>
          <w:color w:val="000000" w:themeColor="text1"/>
          <w:sz w:val="24"/>
          <w:szCs w:val="24"/>
        </w:rPr>
        <w:t xml:space="preserve"> Elementary and 10 students from </w:t>
      </w:r>
      <w:r w:rsidR="00911ACA" w:rsidRPr="716C0E08">
        <w:rPr>
          <w:rFonts w:ascii="Calibri" w:eastAsia="Calibri" w:hAnsi="Calibri" w:cs="Calibri"/>
          <w:color w:val="000000" w:themeColor="text1"/>
          <w:sz w:val="24"/>
          <w:szCs w:val="24"/>
        </w:rPr>
        <w:t>Carver Elementary</w:t>
      </w:r>
      <w:r w:rsidR="0073690A" w:rsidRPr="716C0E08">
        <w:rPr>
          <w:rFonts w:ascii="Calibri" w:eastAsia="Calibri" w:hAnsi="Calibri" w:cs="Calibri"/>
          <w:color w:val="000000" w:themeColor="text1"/>
          <w:sz w:val="24"/>
          <w:szCs w:val="24"/>
        </w:rPr>
        <w:t>, the camp will be reimbursed 80% of the costs associated with the camp</w:t>
      </w:r>
      <w:r w:rsidR="00911ACA" w:rsidRPr="716C0E08">
        <w:rPr>
          <w:rFonts w:ascii="Calibri" w:eastAsia="Calibri" w:hAnsi="Calibri" w:cs="Calibri"/>
          <w:color w:val="000000" w:themeColor="text1"/>
          <w:sz w:val="24"/>
          <w:szCs w:val="24"/>
        </w:rPr>
        <w:t>.)</w:t>
      </w:r>
    </w:p>
    <w:p w14:paraId="474403C4" w14:textId="77777777" w:rsidR="00F141F1" w:rsidRPr="0088490D" w:rsidRDefault="00F141F1" w:rsidP="00611E7A">
      <w:pPr>
        <w:autoSpaceDE w:val="0"/>
        <w:autoSpaceDN w:val="0"/>
        <w:adjustRightInd w:val="0"/>
        <w:spacing w:before="120" w:after="120" w:line="240" w:lineRule="auto"/>
        <w:rPr>
          <w:rFonts w:ascii="Calibri" w:eastAsia="Calibri" w:hAnsi="Calibri" w:cs="Calibri"/>
          <w:sz w:val="24"/>
          <w:szCs w:val="24"/>
        </w:rPr>
      </w:pPr>
      <w:r w:rsidRPr="001372F8">
        <w:rPr>
          <w:rFonts w:ascii="Calibri" w:eastAsia="Calibri" w:hAnsi="Calibri" w:cs="Calibri"/>
          <w:color w:val="000000"/>
          <w:sz w:val="24"/>
          <w:szCs w:val="24"/>
        </w:rPr>
        <w:t xml:space="preserve">To serve persons most in need and to comply with Federal law, services must be widely accessible. Services must not discriminate </w:t>
      </w:r>
      <w:proofErr w:type="gramStart"/>
      <w:r w:rsidRPr="001372F8">
        <w:rPr>
          <w:rFonts w:ascii="Calibri" w:eastAsia="Calibri" w:hAnsi="Calibri" w:cs="Calibri"/>
          <w:color w:val="000000"/>
          <w:sz w:val="24"/>
          <w:szCs w:val="24"/>
        </w:rPr>
        <w:t>on the basis of</w:t>
      </w:r>
      <w:proofErr w:type="gramEnd"/>
      <w:r w:rsidRPr="001372F8">
        <w:rPr>
          <w:rFonts w:ascii="Calibri" w:eastAsia="Calibri" w:hAnsi="Calibri" w:cs="Calibri"/>
          <w:color w:val="000000"/>
          <w:sz w:val="24"/>
          <w:szCs w:val="24"/>
        </w:rPr>
        <w:t xml:space="preserve"> disability, race, color, sexual </w:t>
      </w:r>
      <w:r w:rsidRPr="0088490D">
        <w:rPr>
          <w:rFonts w:ascii="Calibri" w:eastAsia="Calibri" w:hAnsi="Calibri" w:cs="Calibri"/>
          <w:sz w:val="24"/>
          <w:szCs w:val="24"/>
        </w:rPr>
        <w:t>orientation, national origin or religion. Proposals for camps that serve only one gender are allowed if it is appropriate to the program, however DHA will ensure that overall, both genders have equal opportunities for summer enrichment programs.</w:t>
      </w:r>
    </w:p>
    <w:p w14:paraId="4A44DA00" w14:textId="77777777" w:rsidR="00F141F1" w:rsidRDefault="00F141F1" w:rsidP="00611E7A">
      <w:pPr>
        <w:autoSpaceDE w:val="0"/>
        <w:autoSpaceDN w:val="0"/>
        <w:adjustRightInd w:val="0"/>
        <w:spacing w:after="0" w:line="240" w:lineRule="auto"/>
        <w:rPr>
          <w:rFonts w:ascii="Calibri" w:eastAsia="Calibri" w:hAnsi="Calibri" w:cs="Calibri"/>
          <w:b/>
          <w:color w:val="000000"/>
          <w:sz w:val="24"/>
          <w:szCs w:val="24"/>
        </w:rPr>
      </w:pPr>
    </w:p>
    <w:p w14:paraId="4E6C1701" w14:textId="77777777" w:rsidR="00F141F1" w:rsidRDefault="00F141F1" w:rsidP="00611E7A">
      <w:pPr>
        <w:autoSpaceDE w:val="0"/>
        <w:autoSpaceDN w:val="0"/>
        <w:adjustRightInd w:val="0"/>
        <w:spacing w:after="120" w:line="240" w:lineRule="auto"/>
        <w:rPr>
          <w:rFonts w:ascii="Calibri" w:eastAsia="Calibri" w:hAnsi="Calibri" w:cs="Calibri"/>
          <w:color w:val="000000"/>
          <w:sz w:val="24"/>
          <w:szCs w:val="24"/>
        </w:rPr>
      </w:pPr>
      <w:r w:rsidRPr="00D240C6">
        <w:rPr>
          <w:rFonts w:ascii="Calibri" w:eastAsia="Calibri" w:hAnsi="Calibri" w:cs="Calibri"/>
          <w:b/>
          <w:bCs/>
          <w:color w:val="000000"/>
          <w:sz w:val="24"/>
          <w:szCs w:val="24"/>
        </w:rPr>
        <w:t>Summer Camp Outcomes</w:t>
      </w:r>
      <w:r w:rsidRPr="001372F8">
        <w:rPr>
          <w:rFonts w:ascii="Calibri" w:eastAsia="Calibri" w:hAnsi="Calibri" w:cs="Calibri"/>
          <w:color w:val="000000"/>
          <w:sz w:val="24"/>
          <w:szCs w:val="24"/>
        </w:rPr>
        <w:t xml:space="preserve"> </w:t>
      </w:r>
    </w:p>
    <w:p w14:paraId="23BB5583" w14:textId="772CDE51" w:rsidR="00F141F1" w:rsidRPr="0088490D" w:rsidRDefault="00F141F1" w:rsidP="00611E7A">
      <w:pPr>
        <w:autoSpaceDE w:val="0"/>
        <w:autoSpaceDN w:val="0"/>
        <w:adjustRightInd w:val="0"/>
        <w:spacing w:after="120" w:line="240" w:lineRule="auto"/>
        <w:rPr>
          <w:rFonts w:ascii="Calibri" w:eastAsia="Calibri" w:hAnsi="Calibri" w:cs="Calibri"/>
          <w:b/>
          <w:bCs/>
          <w:color w:val="000000"/>
          <w:sz w:val="24"/>
          <w:szCs w:val="24"/>
        </w:rPr>
      </w:pPr>
      <w:r w:rsidRPr="716C0E08">
        <w:rPr>
          <w:rFonts w:ascii="Calibri" w:eastAsia="Calibri" w:hAnsi="Calibri" w:cs="Calibri"/>
          <w:color w:val="000000" w:themeColor="text1"/>
          <w:sz w:val="24"/>
          <w:szCs w:val="24"/>
        </w:rPr>
        <w:t>All winning proposals will be subject to a rigorous evaluation component to determine the impact of their intervention on the targeted population(s). This evaluation will include collection by Delta Health Alliance of baseline data of all participants prior to the delivery of services and of post-intervention data for comparison</w:t>
      </w:r>
      <w:r w:rsidR="14C1806A" w:rsidRPr="716C0E08">
        <w:rPr>
          <w:rFonts w:ascii="Calibri" w:eastAsia="Calibri" w:hAnsi="Calibri" w:cs="Calibri"/>
          <w:color w:val="000000" w:themeColor="text1"/>
          <w:sz w:val="24"/>
          <w:szCs w:val="24"/>
        </w:rPr>
        <w:t xml:space="preserve">. </w:t>
      </w:r>
      <w:r w:rsidRPr="716C0E08">
        <w:rPr>
          <w:rFonts w:ascii="Calibri" w:eastAsia="Calibri" w:hAnsi="Calibri" w:cs="Calibri"/>
          <w:color w:val="000000" w:themeColor="text1"/>
          <w:sz w:val="24"/>
          <w:szCs w:val="24"/>
        </w:rPr>
        <w:t>Applicants are welcome to also collect additional data to evaluate the impact of their specific intervention</w:t>
      </w:r>
      <w:r w:rsidR="7A3238EA" w:rsidRPr="716C0E08">
        <w:rPr>
          <w:rFonts w:ascii="Calibri" w:eastAsia="Calibri" w:hAnsi="Calibri" w:cs="Calibri"/>
          <w:color w:val="000000" w:themeColor="text1"/>
          <w:sz w:val="24"/>
          <w:szCs w:val="24"/>
        </w:rPr>
        <w:t xml:space="preserve">. </w:t>
      </w:r>
      <w:r w:rsidRPr="716C0E08">
        <w:rPr>
          <w:rFonts w:ascii="Calibri" w:eastAsia="Calibri" w:hAnsi="Calibri" w:cs="Calibri"/>
          <w:color w:val="000000" w:themeColor="text1"/>
          <w:sz w:val="24"/>
          <w:szCs w:val="24"/>
        </w:rPr>
        <w:t xml:space="preserve">Proposals should discuss how they will secure permission from parents for data collection and demonstrate how they have the capacity to collect these permissions. </w:t>
      </w:r>
    </w:p>
    <w:p w14:paraId="64CC3564" w14:textId="2D844AC3" w:rsidR="00F141F1" w:rsidRPr="0088490D" w:rsidRDefault="00F141F1" w:rsidP="00611E7A">
      <w:pPr>
        <w:spacing w:line="240" w:lineRule="auto"/>
        <w:rPr>
          <w:rFonts w:ascii="Calibri,Times New Roman" w:eastAsia="Calibri,Times New Roman" w:hAnsi="Calibri,Times New Roman" w:cs="Calibri,Times New Roman"/>
          <w:sz w:val="24"/>
          <w:szCs w:val="24"/>
          <w:lang w:val="x-none" w:eastAsia="x-none"/>
        </w:rPr>
      </w:pPr>
      <w:r w:rsidRPr="716C0E08">
        <w:rPr>
          <w:rFonts w:ascii="Calibri" w:eastAsia="Calibri" w:hAnsi="Calibri" w:cs="Calibri"/>
          <w:sz w:val="24"/>
          <w:szCs w:val="24"/>
        </w:rPr>
        <w:t>Summer camp programs are also required to utilize evidence-based practices or promising models. A ‘promising model’ is defined as one with at least preliminary evidence of effectiveness in small-scale interventions or for which there is potential for generating data in diverse populations and settings. Delta Health Alliance will conduct pre- and post-testing of participating children (see timeline attached), to identify the impact programs have had on the vocabulary and reading comprehension skills of participants</w:t>
      </w:r>
      <w:r w:rsidR="19FD852D" w:rsidRPr="716C0E08">
        <w:rPr>
          <w:rFonts w:ascii="Calibri" w:eastAsia="Calibri" w:hAnsi="Calibri" w:cs="Calibri"/>
          <w:sz w:val="24"/>
          <w:szCs w:val="24"/>
        </w:rPr>
        <w:t xml:space="preserve">. </w:t>
      </w:r>
      <w:r w:rsidRPr="716C0E08">
        <w:rPr>
          <w:rFonts w:ascii="Calibri" w:eastAsia="Calibri" w:hAnsi="Calibri" w:cs="Calibri"/>
          <w:sz w:val="24"/>
          <w:szCs w:val="24"/>
        </w:rPr>
        <w:t>Camps will also be required to conduct pre and post testing based on the intervention proposed</w:t>
      </w:r>
      <w:r w:rsidR="4776EC75" w:rsidRPr="716C0E08">
        <w:rPr>
          <w:rFonts w:ascii="Calibri" w:eastAsia="Calibri" w:hAnsi="Calibri" w:cs="Calibri"/>
          <w:sz w:val="24"/>
          <w:szCs w:val="24"/>
        </w:rPr>
        <w:t xml:space="preserve">. </w:t>
      </w:r>
      <w:r w:rsidRPr="716C0E08">
        <w:rPr>
          <w:rFonts w:ascii="Calibri" w:eastAsia="Calibri" w:hAnsi="Calibri" w:cs="Calibri"/>
          <w:sz w:val="24"/>
          <w:szCs w:val="24"/>
        </w:rPr>
        <w:t xml:space="preserve">Summer Camp programs that demonstrate statistically significant success in </w:t>
      </w:r>
      <w:r w:rsidR="00BE314F" w:rsidRPr="716C0E08">
        <w:rPr>
          <w:rFonts w:ascii="Calibri" w:eastAsia="Calibri" w:hAnsi="Calibri" w:cs="Calibri"/>
          <w:sz w:val="24"/>
          <w:szCs w:val="24"/>
        </w:rPr>
        <w:t>previous years</w:t>
      </w:r>
      <w:r w:rsidRPr="716C0E08">
        <w:rPr>
          <w:rFonts w:ascii="Calibri" w:eastAsia="Calibri" w:hAnsi="Calibri" w:cs="Calibri"/>
          <w:sz w:val="24"/>
          <w:szCs w:val="24"/>
        </w:rPr>
        <w:t xml:space="preserve"> are expected to receive preferential funding status, in subsequent years, if this program is repeated.</w:t>
      </w:r>
    </w:p>
    <w:p w14:paraId="094AD436" w14:textId="77777777" w:rsidR="00F141F1" w:rsidRPr="0088490D" w:rsidRDefault="00F141F1" w:rsidP="00611E7A">
      <w:pPr>
        <w:spacing w:after="0" w:line="240" w:lineRule="auto"/>
        <w:jc w:val="both"/>
        <w:rPr>
          <w:rFonts w:ascii="Calibri,Times New Roman" w:eastAsia="Calibri,Times New Roman" w:hAnsi="Calibri,Times New Roman" w:cs="Calibri,Times New Roman"/>
          <w:b/>
          <w:bCs/>
          <w:sz w:val="24"/>
          <w:szCs w:val="24"/>
        </w:rPr>
      </w:pPr>
      <w:r w:rsidRPr="00D240C6">
        <w:rPr>
          <w:rFonts w:ascii="Calibri" w:eastAsia="Calibri" w:hAnsi="Calibri" w:cs="Calibri"/>
          <w:b/>
          <w:bCs/>
          <w:sz w:val="24"/>
          <w:szCs w:val="24"/>
        </w:rPr>
        <w:t>II. Award Information</w:t>
      </w:r>
    </w:p>
    <w:p w14:paraId="16BBC01C" w14:textId="77777777" w:rsidR="00F141F1" w:rsidRPr="001372F8" w:rsidRDefault="00F141F1" w:rsidP="00611E7A">
      <w:pPr>
        <w:spacing w:after="0" w:line="240" w:lineRule="auto"/>
        <w:jc w:val="both"/>
        <w:rPr>
          <w:rFonts w:ascii="Calibri" w:eastAsia="Calibri" w:hAnsi="Calibri" w:cs="Times New Roman"/>
          <w:b/>
          <w:sz w:val="24"/>
          <w:szCs w:val="24"/>
        </w:rPr>
      </w:pPr>
    </w:p>
    <w:p w14:paraId="3BC5B742" w14:textId="77777777" w:rsidR="00F141F1" w:rsidRPr="0088490D" w:rsidRDefault="00F141F1" w:rsidP="00611E7A">
      <w:pPr>
        <w:spacing w:after="0" w:line="240" w:lineRule="auto"/>
        <w:jc w:val="both"/>
        <w:rPr>
          <w:rFonts w:ascii="Calibri,Times New Roman" w:eastAsia="Calibri,Times New Roman" w:hAnsi="Calibri,Times New Roman" w:cs="Calibri,Times New Roman"/>
          <w:b/>
          <w:bCs/>
          <w:sz w:val="24"/>
          <w:szCs w:val="24"/>
        </w:rPr>
      </w:pPr>
      <w:r w:rsidRPr="00D240C6">
        <w:rPr>
          <w:rFonts w:ascii="Calibri" w:eastAsia="Calibri" w:hAnsi="Calibri" w:cs="Calibri"/>
          <w:b/>
          <w:bCs/>
          <w:sz w:val="24"/>
          <w:szCs w:val="24"/>
        </w:rPr>
        <w:t>1. Type of Award</w:t>
      </w:r>
    </w:p>
    <w:p w14:paraId="2B142496" w14:textId="208180E3" w:rsidR="00F141F1" w:rsidRPr="0088490D" w:rsidRDefault="00F141F1" w:rsidP="00611E7A">
      <w:pPr>
        <w:spacing w:after="0" w:line="240" w:lineRule="auto"/>
        <w:jc w:val="both"/>
        <w:rPr>
          <w:rFonts w:ascii="Calibri,Times New Roman" w:eastAsia="Calibri,Times New Roman" w:hAnsi="Calibri,Times New Roman" w:cs="Calibri,Times New Roman"/>
          <w:sz w:val="24"/>
          <w:szCs w:val="24"/>
        </w:rPr>
      </w:pPr>
      <w:r w:rsidRPr="716C0E08">
        <w:rPr>
          <w:rFonts w:ascii="Calibri" w:eastAsia="Calibri" w:hAnsi="Calibri" w:cs="Calibri"/>
          <w:sz w:val="24"/>
          <w:szCs w:val="24"/>
        </w:rPr>
        <w:lastRenderedPageBreak/>
        <w:t xml:space="preserve">Funding will be provided in the form of a sub-contract between Delta Health Alliance, </w:t>
      </w:r>
      <w:proofErr w:type="gramStart"/>
      <w:r w:rsidRPr="716C0E08">
        <w:rPr>
          <w:rFonts w:ascii="Calibri" w:eastAsia="Calibri" w:hAnsi="Calibri" w:cs="Calibri"/>
          <w:sz w:val="24"/>
          <w:szCs w:val="24"/>
        </w:rPr>
        <w:t>Inc.</w:t>
      </w:r>
      <w:proofErr w:type="gramEnd"/>
      <w:r w:rsidRPr="716C0E08">
        <w:rPr>
          <w:rFonts w:ascii="Calibri" w:eastAsia="Calibri" w:hAnsi="Calibri" w:cs="Calibri"/>
          <w:sz w:val="24"/>
          <w:szCs w:val="24"/>
        </w:rPr>
        <w:t xml:space="preserve"> and the lead applicant for each winning proposal</w:t>
      </w:r>
      <w:r w:rsidR="1634D01D" w:rsidRPr="716C0E08">
        <w:rPr>
          <w:rFonts w:ascii="Calibri" w:eastAsia="Calibri" w:hAnsi="Calibri" w:cs="Calibri"/>
          <w:sz w:val="24"/>
          <w:szCs w:val="24"/>
        </w:rPr>
        <w:t xml:space="preserve">. </w:t>
      </w:r>
      <w:r w:rsidRPr="716C0E08">
        <w:rPr>
          <w:rFonts w:ascii="Calibri" w:eastAsia="Calibri" w:hAnsi="Calibri" w:cs="Calibri"/>
          <w:sz w:val="24"/>
          <w:szCs w:val="24"/>
        </w:rPr>
        <w:t>Final decisions may be subject to review and approval by the Department of Education.</w:t>
      </w:r>
    </w:p>
    <w:p w14:paraId="3ECC5E84" w14:textId="77777777" w:rsidR="00F141F1" w:rsidRPr="001372F8" w:rsidRDefault="00F141F1" w:rsidP="00611E7A">
      <w:pPr>
        <w:spacing w:after="0" w:line="240" w:lineRule="auto"/>
        <w:jc w:val="both"/>
        <w:rPr>
          <w:rFonts w:ascii="Calibri" w:eastAsia="Calibri" w:hAnsi="Calibri" w:cs="Times New Roman"/>
          <w:b/>
          <w:sz w:val="24"/>
          <w:szCs w:val="24"/>
        </w:rPr>
      </w:pPr>
    </w:p>
    <w:p w14:paraId="4152C77E" w14:textId="77777777" w:rsidR="00F141F1" w:rsidRPr="0088490D" w:rsidRDefault="00F141F1" w:rsidP="00611E7A">
      <w:pPr>
        <w:spacing w:after="0" w:line="240" w:lineRule="auto"/>
        <w:jc w:val="both"/>
        <w:rPr>
          <w:rFonts w:ascii="Calibri,Times New Roman" w:eastAsia="Calibri,Times New Roman" w:hAnsi="Calibri,Times New Roman" w:cs="Calibri,Times New Roman"/>
          <w:b/>
          <w:bCs/>
          <w:sz w:val="24"/>
          <w:szCs w:val="24"/>
        </w:rPr>
      </w:pPr>
      <w:r w:rsidRPr="00D240C6">
        <w:rPr>
          <w:rFonts w:ascii="Calibri" w:eastAsia="Calibri" w:hAnsi="Calibri" w:cs="Calibri"/>
          <w:b/>
          <w:bCs/>
          <w:sz w:val="24"/>
          <w:szCs w:val="24"/>
        </w:rPr>
        <w:t>2. Summary of Funding</w:t>
      </w:r>
    </w:p>
    <w:p w14:paraId="1FBC08F0" w14:textId="77777777" w:rsidR="00F141F1" w:rsidRDefault="00F141F1" w:rsidP="00611E7A">
      <w:pPr>
        <w:spacing w:after="0" w:line="240" w:lineRule="auto"/>
        <w:rPr>
          <w:rFonts w:ascii="Calibri" w:eastAsia="Calibri" w:hAnsi="Calibri" w:cs="Calibri"/>
          <w:sz w:val="24"/>
          <w:szCs w:val="24"/>
        </w:rPr>
      </w:pPr>
      <w:r w:rsidRPr="00D240C6">
        <w:rPr>
          <w:rFonts w:ascii="Calibri" w:eastAsia="Calibri" w:hAnsi="Calibri" w:cs="Calibri"/>
          <w:sz w:val="24"/>
          <w:szCs w:val="24"/>
        </w:rPr>
        <w:t xml:space="preserve">This program expects to provide funding for summer programs that </w:t>
      </w:r>
      <w:r w:rsidRPr="001372F8">
        <w:rPr>
          <w:rFonts w:ascii="Calibri" w:eastAsia="Calibri" w:hAnsi="Calibri" w:cs="Calibri"/>
          <w:sz w:val="24"/>
          <w:szCs w:val="24"/>
        </w:rPr>
        <w:t xml:space="preserve">encompass the vision of the </w:t>
      </w:r>
      <w:r w:rsidR="00BA6F5A">
        <w:rPr>
          <w:rFonts w:ascii="Calibri" w:eastAsia="Calibri" w:hAnsi="Calibri" w:cs="Calibri"/>
          <w:sz w:val="24"/>
          <w:szCs w:val="24"/>
        </w:rPr>
        <w:t>Indianola</w:t>
      </w:r>
      <w:r w:rsidRPr="001372F8">
        <w:rPr>
          <w:rFonts w:ascii="Calibri" w:eastAsia="Calibri" w:hAnsi="Calibri" w:cs="Calibri"/>
          <w:sz w:val="24"/>
          <w:szCs w:val="24"/>
        </w:rPr>
        <w:t xml:space="preserve"> Promise Community that every youth in </w:t>
      </w:r>
      <w:r w:rsidR="00BA6F5A">
        <w:rPr>
          <w:rFonts w:ascii="Calibri" w:eastAsia="Calibri" w:hAnsi="Calibri" w:cs="Calibri"/>
          <w:sz w:val="24"/>
          <w:szCs w:val="24"/>
        </w:rPr>
        <w:t>Indianola</w:t>
      </w:r>
      <w:r w:rsidRPr="001372F8">
        <w:rPr>
          <w:rFonts w:ascii="Calibri" w:eastAsia="Calibri" w:hAnsi="Calibri" w:cs="Calibri"/>
          <w:sz w:val="24"/>
          <w:szCs w:val="24"/>
        </w:rPr>
        <w:t xml:space="preserve"> will have opportunities for academic success. Awards will be made on a competitive basis. </w:t>
      </w:r>
    </w:p>
    <w:p w14:paraId="0BAFA2B4" w14:textId="77777777" w:rsidR="00BA6F5A" w:rsidRPr="001372F8" w:rsidRDefault="00BA6F5A" w:rsidP="00611E7A">
      <w:pPr>
        <w:spacing w:after="0" w:line="240" w:lineRule="auto"/>
        <w:rPr>
          <w:rFonts w:ascii="Calibri" w:eastAsia="Calibri" w:hAnsi="Calibri" w:cs="Calibri"/>
          <w:sz w:val="24"/>
          <w:szCs w:val="24"/>
        </w:rPr>
      </w:pPr>
    </w:p>
    <w:p w14:paraId="6C0179C0" w14:textId="1686E6FA" w:rsidR="00F141F1" w:rsidRPr="00611E7A" w:rsidRDefault="00F141F1" w:rsidP="00611E7A">
      <w:pPr>
        <w:spacing w:after="0" w:line="240" w:lineRule="auto"/>
        <w:jc w:val="both"/>
        <w:rPr>
          <w:rFonts w:ascii="Calibri" w:eastAsia="Calibri" w:hAnsi="Calibri" w:cs="Calibri"/>
          <w:sz w:val="24"/>
          <w:szCs w:val="24"/>
        </w:rPr>
      </w:pPr>
      <w:r w:rsidRPr="716C0E08">
        <w:rPr>
          <w:rFonts w:ascii="Calibri" w:eastAsia="Calibri" w:hAnsi="Calibri" w:cs="Calibri"/>
          <w:b/>
          <w:bCs/>
          <w:i/>
          <w:iCs/>
          <w:sz w:val="24"/>
          <w:szCs w:val="24"/>
        </w:rPr>
        <w:t>Funding:</w:t>
      </w:r>
      <w:r w:rsidRPr="716C0E08">
        <w:rPr>
          <w:rFonts w:ascii="Calibri" w:eastAsia="Calibri" w:hAnsi="Calibri" w:cs="Calibri"/>
          <w:sz w:val="24"/>
          <w:szCs w:val="24"/>
        </w:rPr>
        <w:t xml:space="preserve"> Community applicants may apply for a ceiling amount of $25,000. Funding will be </w:t>
      </w:r>
      <w:r w:rsidRPr="716C0E08">
        <w:rPr>
          <w:rFonts w:ascii="Calibri" w:eastAsia="Calibri" w:hAnsi="Calibri" w:cs="Calibri"/>
          <w:b/>
          <w:bCs/>
          <w:sz w:val="24"/>
          <w:szCs w:val="24"/>
        </w:rPr>
        <w:t>dispersed based on a reimbursement system</w:t>
      </w:r>
      <w:r w:rsidRPr="716C0E08">
        <w:rPr>
          <w:rFonts w:ascii="Calibri" w:eastAsia="Calibri" w:hAnsi="Calibri" w:cs="Calibri"/>
          <w:sz w:val="24"/>
          <w:szCs w:val="24"/>
        </w:rPr>
        <w:t xml:space="preserve">. Costs will be reimbursed based on the attendance rate of each participant, per participant cost, and the percentage of students from the camp’s verified roster who attend school at </w:t>
      </w:r>
      <w:r w:rsidR="00BA6F5A" w:rsidRPr="716C0E08">
        <w:rPr>
          <w:rFonts w:ascii="Calibri" w:hAnsi="Calibri" w:cs="Calibri"/>
          <w:sz w:val="24"/>
          <w:szCs w:val="24"/>
        </w:rPr>
        <w:t>Lockard</w:t>
      </w:r>
      <w:r w:rsidR="00E80CFC" w:rsidRPr="716C0E08">
        <w:rPr>
          <w:rFonts w:ascii="Calibri" w:hAnsi="Calibri" w:cs="Calibri"/>
          <w:sz w:val="24"/>
          <w:szCs w:val="24"/>
        </w:rPr>
        <w:t xml:space="preserve">. </w:t>
      </w:r>
      <w:r w:rsidRPr="716C0E08">
        <w:rPr>
          <w:rFonts w:ascii="Calibri" w:eastAsia="Calibri" w:hAnsi="Calibri" w:cs="Calibri"/>
          <w:sz w:val="24"/>
          <w:szCs w:val="24"/>
        </w:rPr>
        <w:t xml:space="preserve">Each camp will be awarded based on the number of participants in their camp(s) and the attendance rate of those participants. Camps will be awarded </w:t>
      </w:r>
      <w:r w:rsidRPr="716C0E08">
        <w:rPr>
          <w:rFonts w:ascii="Calibri" w:eastAsia="Calibri" w:hAnsi="Calibri" w:cs="Calibri"/>
          <w:b/>
          <w:bCs/>
          <w:sz w:val="24"/>
          <w:szCs w:val="24"/>
        </w:rPr>
        <w:t>a maximum funding amount of $825 per participant</w:t>
      </w:r>
      <w:r w:rsidRPr="716C0E08">
        <w:rPr>
          <w:rFonts w:ascii="Calibri,Times New Roman" w:eastAsia="Calibri,Times New Roman" w:hAnsi="Calibri,Times New Roman" w:cs="Calibri,Times New Roman"/>
          <w:b/>
          <w:bCs/>
          <w:sz w:val="24"/>
          <w:szCs w:val="24"/>
        </w:rPr>
        <w:t xml:space="preserve">. </w:t>
      </w:r>
      <w:r w:rsidRPr="716C0E08">
        <w:rPr>
          <w:rFonts w:ascii="Calibri" w:eastAsia="Calibri" w:hAnsi="Calibri" w:cs="Calibri"/>
          <w:sz w:val="24"/>
          <w:szCs w:val="24"/>
        </w:rPr>
        <w:t xml:space="preserve">Pending on the funder’s choice and comments, pending on </w:t>
      </w:r>
      <w:r w:rsidR="00A15B01" w:rsidRPr="716C0E08">
        <w:rPr>
          <w:rFonts w:ascii="Calibri" w:eastAsia="Calibri" w:hAnsi="Calibri" w:cs="Calibri"/>
          <w:sz w:val="24"/>
          <w:szCs w:val="24"/>
        </w:rPr>
        <w:t>whether</w:t>
      </w:r>
      <w:r w:rsidRPr="716C0E08">
        <w:rPr>
          <w:rFonts w:ascii="Calibri" w:eastAsia="Calibri" w:hAnsi="Calibri" w:cs="Calibri"/>
          <w:sz w:val="24"/>
          <w:szCs w:val="24"/>
        </w:rPr>
        <w:t xml:space="preserve"> the camp retains the number of students agreed upon to be served</w:t>
      </w:r>
      <w:r w:rsidRPr="716C0E08">
        <w:rPr>
          <w:rFonts w:ascii="Calibri,Times New Roman" w:eastAsia="Calibri,Times New Roman" w:hAnsi="Calibri,Times New Roman" w:cs="Calibri,Times New Roman"/>
          <w:sz w:val="24"/>
          <w:szCs w:val="24"/>
        </w:rPr>
        <w:t>.</w:t>
      </w:r>
      <w:r w:rsidRPr="716C0E08">
        <w:rPr>
          <w:rFonts w:ascii="Calibri" w:eastAsia="Calibri" w:hAnsi="Calibri" w:cs="Calibri"/>
          <w:sz w:val="24"/>
          <w:szCs w:val="24"/>
        </w:rPr>
        <w:t xml:space="preserve"> </w:t>
      </w:r>
      <w:r w:rsidRPr="716C0E08">
        <w:rPr>
          <w:rFonts w:ascii="Calibri" w:eastAsia="Calibri" w:hAnsi="Calibri" w:cs="Calibri"/>
          <w:b/>
          <w:bCs/>
          <w:sz w:val="24"/>
          <w:szCs w:val="24"/>
        </w:rPr>
        <w:t>If the camp does not serve the number of students agreed upon, that camp may be subject to a decrease in funding amounts</w:t>
      </w:r>
      <w:r w:rsidR="064C581D" w:rsidRPr="716C0E08">
        <w:rPr>
          <w:rFonts w:ascii="Calibri" w:eastAsia="Calibri" w:hAnsi="Calibri" w:cs="Calibri"/>
          <w:b/>
          <w:bCs/>
          <w:sz w:val="24"/>
          <w:szCs w:val="24"/>
        </w:rPr>
        <w:t xml:space="preserve">. </w:t>
      </w:r>
      <w:r w:rsidRPr="716C0E08">
        <w:rPr>
          <w:rFonts w:ascii="Calibri" w:eastAsia="Calibri" w:hAnsi="Calibri" w:cs="Calibri"/>
          <w:sz w:val="24"/>
          <w:szCs w:val="24"/>
        </w:rPr>
        <w:t xml:space="preserve">Eligibility of costs will be limited to appropriate federal and state regulations, and cannot include costs for construction, </w:t>
      </w:r>
      <w:r w:rsidR="00A65936" w:rsidRPr="716C0E08">
        <w:rPr>
          <w:rFonts w:ascii="Calibri" w:eastAsia="Calibri" w:hAnsi="Calibri" w:cs="Calibri"/>
          <w:sz w:val="24"/>
          <w:szCs w:val="24"/>
        </w:rPr>
        <w:t>renovations,</w:t>
      </w:r>
      <w:r w:rsidRPr="716C0E08">
        <w:rPr>
          <w:rFonts w:ascii="Calibri" w:eastAsia="Calibri" w:hAnsi="Calibri" w:cs="Calibri"/>
          <w:sz w:val="24"/>
          <w:szCs w:val="24"/>
        </w:rPr>
        <w:t xml:space="preserve"> or equipment (unit items of $5,000 or more).</w:t>
      </w:r>
    </w:p>
    <w:p w14:paraId="0FA8BAF5" w14:textId="5B48A3BF" w:rsidR="00F141F1" w:rsidRPr="00611E7A" w:rsidRDefault="00F141F1" w:rsidP="00611E7A">
      <w:pPr>
        <w:spacing w:after="0" w:line="240" w:lineRule="auto"/>
        <w:jc w:val="both"/>
        <w:rPr>
          <w:rFonts w:ascii="Calibri" w:eastAsia="Calibri" w:hAnsi="Calibri" w:cs="Calibri"/>
          <w:sz w:val="24"/>
          <w:szCs w:val="24"/>
        </w:rPr>
      </w:pPr>
      <w:proofErr w:type="spellStart"/>
      <w:r w:rsidRPr="00611E7A">
        <w:rPr>
          <w:rFonts w:ascii="Calibri" w:eastAsia="Calibri" w:hAnsi="Calibri" w:cs="Calibri"/>
          <w:b/>
          <w:bCs/>
          <w:i/>
          <w:iCs/>
          <w:sz w:val="24"/>
          <w:szCs w:val="24"/>
        </w:rPr>
        <w:t>Indirects</w:t>
      </w:r>
      <w:proofErr w:type="spellEnd"/>
      <w:r w:rsidRPr="00611E7A">
        <w:rPr>
          <w:rFonts w:ascii="Calibri" w:eastAsia="Calibri" w:hAnsi="Calibri" w:cs="Calibri"/>
          <w:b/>
          <w:bCs/>
          <w:i/>
          <w:iCs/>
          <w:sz w:val="24"/>
          <w:szCs w:val="24"/>
        </w:rPr>
        <w:t>:</w:t>
      </w:r>
      <w:r w:rsidRPr="00611E7A">
        <w:rPr>
          <w:rFonts w:ascii="Calibri" w:eastAsia="Calibri" w:hAnsi="Calibri" w:cs="Calibri"/>
          <w:sz w:val="24"/>
          <w:szCs w:val="24"/>
        </w:rPr>
        <w:t xml:space="preserve"> </w:t>
      </w:r>
      <w:proofErr w:type="spellStart"/>
      <w:r w:rsidRPr="00611E7A">
        <w:rPr>
          <w:rFonts w:ascii="Calibri" w:eastAsia="Calibri" w:hAnsi="Calibri" w:cs="Calibri"/>
          <w:sz w:val="24"/>
          <w:szCs w:val="24"/>
        </w:rPr>
        <w:t>Indirects</w:t>
      </w:r>
      <w:proofErr w:type="spellEnd"/>
      <w:r w:rsidRPr="00611E7A">
        <w:rPr>
          <w:rFonts w:ascii="Calibri" w:eastAsia="Calibri" w:hAnsi="Calibri" w:cs="Calibri"/>
          <w:sz w:val="24"/>
          <w:szCs w:val="24"/>
        </w:rPr>
        <w:t xml:space="preserve">, or Facilities and Administrative costs, are not allowed as a (%) of direct costs within this program, however costs that normally fall within </w:t>
      </w:r>
      <w:proofErr w:type="spellStart"/>
      <w:r w:rsidRPr="00611E7A">
        <w:rPr>
          <w:rFonts w:ascii="Calibri" w:eastAsia="Calibri" w:hAnsi="Calibri" w:cs="Calibri"/>
          <w:sz w:val="24"/>
          <w:szCs w:val="24"/>
        </w:rPr>
        <w:t>indirects</w:t>
      </w:r>
      <w:proofErr w:type="spellEnd"/>
      <w:r w:rsidRPr="00611E7A">
        <w:rPr>
          <w:rFonts w:ascii="Calibri" w:eastAsia="Calibri" w:hAnsi="Calibri" w:cs="Calibri"/>
          <w:sz w:val="24"/>
          <w:szCs w:val="24"/>
        </w:rPr>
        <w:t xml:space="preserve"> (rent, telecommunications, administrative support, etc.) can be charged as direct costs if those costs directly relate to the activities proposed.</w:t>
      </w:r>
    </w:p>
    <w:p w14:paraId="5718F463" w14:textId="4E1AE1A6" w:rsidR="00F141F1" w:rsidRPr="0088490D" w:rsidRDefault="00F141F1" w:rsidP="00611E7A">
      <w:pPr>
        <w:spacing w:after="0" w:line="240" w:lineRule="auto"/>
        <w:jc w:val="both"/>
        <w:rPr>
          <w:rFonts w:ascii="Calibri,Times New Roman" w:eastAsia="Calibri,Times New Roman" w:hAnsi="Calibri,Times New Roman" w:cs="Calibri,Times New Roman"/>
          <w:sz w:val="24"/>
          <w:szCs w:val="24"/>
        </w:rPr>
      </w:pPr>
      <w:r w:rsidRPr="716C0E08">
        <w:rPr>
          <w:rFonts w:ascii="Calibri" w:eastAsia="Calibri" w:hAnsi="Calibri" w:cs="Calibri"/>
          <w:b/>
          <w:bCs/>
          <w:i/>
          <w:iCs/>
          <w:color w:val="000000" w:themeColor="text1"/>
          <w:sz w:val="24"/>
          <w:szCs w:val="24"/>
        </w:rPr>
        <w:t>Project Period:</w:t>
      </w:r>
      <w:r w:rsidRPr="716C0E08">
        <w:rPr>
          <w:rFonts w:ascii="Calibri" w:eastAsia="Calibri" w:hAnsi="Calibri" w:cs="Calibri"/>
          <w:color w:val="000000" w:themeColor="text1"/>
          <w:sz w:val="24"/>
          <w:szCs w:val="24"/>
        </w:rPr>
        <w:t xml:space="preserve"> Activities for participants must start on or after June </w:t>
      </w:r>
      <w:r w:rsidR="00573498" w:rsidRPr="716C0E08">
        <w:rPr>
          <w:rFonts w:ascii="Calibri" w:eastAsia="Calibri" w:hAnsi="Calibri" w:cs="Calibri"/>
          <w:color w:val="000000" w:themeColor="text1"/>
          <w:sz w:val="24"/>
          <w:szCs w:val="24"/>
        </w:rPr>
        <w:t>1</w:t>
      </w:r>
      <w:r w:rsidRPr="716C0E08">
        <w:rPr>
          <w:rFonts w:ascii="Calibri" w:eastAsia="Calibri" w:hAnsi="Calibri" w:cs="Calibri"/>
          <w:color w:val="000000" w:themeColor="text1"/>
          <w:sz w:val="24"/>
          <w:szCs w:val="24"/>
        </w:rPr>
        <w:t xml:space="preserve">, </w:t>
      </w:r>
      <w:r w:rsidR="009D1FFD" w:rsidRPr="716C0E08">
        <w:rPr>
          <w:rFonts w:ascii="Calibri" w:eastAsia="Calibri" w:hAnsi="Calibri" w:cs="Calibri"/>
          <w:color w:val="000000" w:themeColor="text1"/>
          <w:sz w:val="24"/>
          <w:szCs w:val="24"/>
        </w:rPr>
        <w:t>2021</w:t>
      </w:r>
      <w:r w:rsidRPr="716C0E08">
        <w:rPr>
          <w:rFonts w:ascii="Calibri" w:eastAsia="Calibri" w:hAnsi="Calibri" w:cs="Calibri"/>
          <w:color w:val="000000" w:themeColor="text1"/>
          <w:sz w:val="24"/>
          <w:szCs w:val="24"/>
        </w:rPr>
        <w:t xml:space="preserve"> and must conclude on or before August </w:t>
      </w:r>
      <w:r w:rsidR="00B12D68" w:rsidRPr="716C0E08">
        <w:rPr>
          <w:rFonts w:ascii="Calibri" w:eastAsia="Calibri" w:hAnsi="Calibri" w:cs="Calibri"/>
          <w:color w:val="000000" w:themeColor="text1"/>
          <w:sz w:val="24"/>
          <w:szCs w:val="24"/>
        </w:rPr>
        <w:t>6</w:t>
      </w:r>
      <w:r w:rsidRPr="716C0E08">
        <w:rPr>
          <w:rFonts w:ascii="Calibri" w:eastAsia="Calibri" w:hAnsi="Calibri" w:cs="Calibri"/>
          <w:color w:val="000000" w:themeColor="text1"/>
          <w:sz w:val="24"/>
          <w:szCs w:val="24"/>
        </w:rPr>
        <w:t>, 20</w:t>
      </w:r>
      <w:r w:rsidR="00573498" w:rsidRPr="716C0E08">
        <w:rPr>
          <w:rFonts w:ascii="Calibri" w:eastAsia="Calibri" w:hAnsi="Calibri" w:cs="Calibri"/>
          <w:color w:val="000000" w:themeColor="text1"/>
          <w:sz w:val="24"/>
          <w:szCs w:val="24"/>
        </w:rPr>
        <w:t>2</w:t>
      </w:r>
      <w:r w:rsidR="00A7214E" w:rsidRPr="716C0E08">
        <w:rPr>
          <w:rFonts w:ascii="Calibri" w:eastAsia="Calibri" w:hAnsi="Calibri" w:cs="Calibri"/>
          <w:color w:val="000000" w:themeColor="text1"/>
          <w:sz w:val="24"/>
          <w:szCs w:val="24"/>
        </w:rPr>
        <w:t>1</w:t>
      </w:r>
      <w:r w:rsidRPr="716C0E08">
        <w:rPr>
          <w:rFonts w:ascii="Calibri" w:eastAsia="Calibri" w:hAnsi="Calibri" w:cs="Calibri"/>
          <w:color w:val="000000" w:themeColor="text1"/>
          <w:sz w:val="24"/>
          <w:szCs w:val="24"/>
        </w:rPr>
        <w:t xml:space="preserve">, although reimbursement for planning, registration and staff training may occur as of May </w:t>
      </w:r>
      <w:r w:rsidR="00BC4318" w:rsidRPr="716C0E08">
        <w:rPr>
          <w:rFonts w:ascii="Calibri" w:eastAsia="Calibri" w:hAnsi="Calibri" w:cs="Calibri"/>
          <w:color w:val="000000" w:themeColor="text1"/>
          <w:sz w:val="24"/>
          <w:szCs w:val="24"/>
        </w:rPr>
        <w:t>1, 2021</w:t>
      </w:r>
      <w:r w:rsidRPr="716C0E08">
        <w:rPr>
          <w:rFonts w:ascii="Calibri" w:eastAsia="Calibri" w:hAnsi="Calibri" w:cs="Calibri"/>
          <w:color w:val="000000" w:themeColor="text1"/>
          <w:sz w:val="24"/>
          <w:szCs w:val="24"/>
        </w:rPr>
        <w:t>.  The summer cam</w:t>
      </w:r>
      <w:r w:rsidRPr="716C0E08">
        <w:rPr>
          <w:rFonts w:ascii="Calibri" w:eastAsia="Calibri" w:hAnsi="Calibri" w:cs="Calibri"/>
          <w:sz w:val="24"/>
          <w:szCs w:val="24"/>
        </w:rPr>
        <w:t xml:space="preserve">p programs must have a </w:t>
      </w:r>
      <w:r w:rsidRPr="716C0E08">
        <w:rPr>
          <w:rFonts w:ascii="Calibri" w:eastAsia="Calibri" w:hAnsi="Calibri" w:cs="Calibri"/>
          <w:sz w:val="24"/>
          <w:szCs w:val="24"/>
          <w:u w:val="single"/>
        </w:rPr>
        <w:t>minimum of academic instruction for six weeks</w:t>
      </w:r>
      <w:r w:rsidRPr="716C0E08">
        <w:rPr>
          <w:rFonts w:ascii="Calibri" w:eastAsia="Calibri" w:hAnsi="Calibri" w:cs="Calibri"/>
          <w:sz w:val="24"/>
          <w:szCs w:val="24"/>
        </w:rPr>
        <w:t xml:space="preserve"> during this date range but do not need to be consecutive (</w:t>
      </w:r>
      <w:r w:rsidR="582B1E6F" w:rsidRPr="716C0E08">
        <w:rPr>
          <w:rFonts w:ascii="Calibri" w:eastAsia="Calibri" w:hAnsi="Calibri" w:cs="Calibri"/>
          <w:sz w:val="24"/>
          <w:szCs w:val="24"/>
        </w:rPr>
        <w:t>e.g.,</w:t>
      </w:r>
      <w:r w:rsidRPr="716C0E08">
        <w:rPr>
          <w:rFonts w:ascii="Calibri" w:eastAsia="Calibri" w:hAnsi="Calibri" w:cs="Calibri"/>
          <w:sz w:val="24"/>
          <w:szCs w:val="24"/>
        </w:rPr>
        <w:t xml:space="preserve"> may be broken up into two 4-week sessions if desired or a week break for July 4</w:t>
      </w:r>
      <w:r w:rsidRPr="716C0E08">
        <w:rPr>
          <w:rFonts w:ascii="Calibri" w:eastAsia="Calibri" w:hAnsi="Calibri" w:cs="Calibri"/>
          <w:sz w:val="24"/>
          <w:szCs w:val="24"/>
          <w:vertAlign w:val="superscript"/>
        </w:rPr>
        <w:t>th</w:t>
      </w:r>
      <w:r w:rsidRPr="716C0E08">
        <w:rPr>
          <w:rFonts w:ascii="Calibri" w:eastAsia="Calibri" w:hAnsi="Calibri" w:cs="Calibri"/>
          <w:sz w:val="24"/>
          <w:szCs w:val="24"/>
        </w:rPr>
        <w:t xml:space="preserve">). There will be no “carryover” requests granted, and all expenditures must be incurred by August </w:t>
      </w:r>
      <w:r w:rsidR="00FA189E" w:rsidRPr="716C0E08">
        <w:rPr>
          <w:rFonts w:ascii="Calibri" w:eastAsia="Calibri" w:hAnsi="Calibri" w:cs="Calibri"/>
          <w:sz w:val="24"/>
          <w:szCs w:val="24"/>
        </w:rPr>
        <w:t>31</w:t>
      </w:r>
      <w:r w:rsidRPr="716C0E08">
        <w:rPr>
          <w:rFonts w:ascii="Calibri" w:eastAsia="Calibri" w:hAnsi="Calibri" w:cs="Calibri"/>
          <w:sz w:val="24"/>
          <w:szCs w:val="24"/>
        </w:rPr>
        <w:t>, 20</w:t>
      </w:r>
      <w:r w:rsidR="00471B35" w:rsidRPr="716C0E08">
        <w:rPr>
          <w:rFonts w:ascii="Calibri" w:eastAsia="Calibri" w:hAnsi="Calibri" w:cs="Calibri"/>
          <w:sz w:val="24"/>
          <w:szCs w:val="24"/>
        </w:rPr>
        <w:t>2</w:t>
      </w:r>
      <w:r w:rsidR="00FA189E" w:rsidRPr="716C0E08">
        <w:rPr>
          <w:rFonts w:ascii="Calibri" w:eastAsia="Calibri" w:hAnsi="Calibri" w:cs="Calibri"/>
          <w:sz w:val="24"/>
          <w:szCs w:val="24"/>
        </w:rPr>
        <w:t>1</w:t>
      </w:r>
      <w:r w:rsidRPr="716C0E08">
        <w:rPr>
          <w:rFonts w:ascii="Calibri,Times New Roman" w:eastAsia="Calibri,Times New Roman" w:hAnsi="Calibri,Times New Roman" w:cs="Calibri,Times New Roman"/>
          <w:sz w:val="24"/>
          <w:szCs w:val="24"/>
        </w:rPr>
        <w:t>.</w:t>
      </w:r>
    </w:p>
    <w:p w14:paraId="73645A52" w14:textId="77777777" w:rsidR="00F141F1" w:rsidRPr="001372F8" w:rsidRDefault="00F141F1" w:rsidP="00611E7A">
      <w:pPr>
        <w:spacing w:after="0" w:line="240" w:lineRule="auto"/>
        <w:jc w:val="both"/>
        <w:rPr>
          <w:rFonts w:ascii="Calibri" w:eastAsia="Calibri" w:hAnsi="Calibri" w:cs="Calibri"/>
          <w:sz w:val="24"/>
          <w:szCs w:val="24"/>
        </w:rPr>
      </w:pPr>
    </w:p>
    <w:p w14:paraId="6BE9EC41" w14:textId="77777777" w:rsidR="00F141F1" w:rsidRPr="00106EE6" w:rsidRDefault="00F141F1" w:rsidP="00611E7A">
      <w:pPr>
        <w:spacing w:after="0" w:line="240" w:lineRule="auto"/>
        <w:jc w:val="both"/>
        <w:rPr>
          <w:rFonts w:ascii="Calibri" w:eastAsia="Calibri" w:hAnsi="Calibri" w:cs="Calibri"/>
          <w:b/>
          <w:bCs/>
          <w:color w:val="FF0000"/>
          <w:sz w:val="24"/>
          <w:szCs w:val="24"/>
        </w:rPr>
      </w:pPr>
      <w:r w:rsidRPr="0088490D">
        <w:rPr>
          <w:rFonts w:ascii="Calibri" w:eastAsia="Calibri" w:hAnsi="Calibri" w:cs="Calibri"/>
          <w:b/>
          <w:bCs/>
          <w:sz w:val="24"/>
          <w:szCs w:val="24"/>
        </w:rPr>
        <w:t>3. Cost Sharing / Matching</w:t>
      </w:r>
      <w:r w:rsidRPr="00106EE6">
        <w:rPr>
          <w:rFonts w:ascii="Calibri" w:eastAsia="Calibri" w:hAnsi="Calibri" w:cs="Calibri"/>
          <w:b/>
          <w:bCs/>
          <w:sz w:val="24"/>
          <w:szCs w:val="24"/>
        </w:rPr>
        <w:t xml:space="preserve"> </w:t>
      </w:r>
    </w:p>
    <w:p w14:paraId="08196C2F" w14:textId="3D2FFF61" w:rsidR="00F141F1" w:rsidRDefault="00F141F1" w:rsidP="00611E7A">
      <w:pPr>
        <w:spacing w:after="0" w:line="240" w:lineRule="auto"/>
        <w:jc w:val="both"/>
        <w:rPr>
          <w:rFonts w:ascii="Calibri" w:eastAsia="Calibri" w:hAnsi="Calibri" w:cs="Calibri"/>
          <w:sz w:val="24"/>
          <w:szCs w:val="24"/>
        </w:rPr>
      </w:pPr>
      <w:r w:rsidRPr="00106EE6">
        <w:rPr>
          <w:rFonts w:ascii="Calibri" w:eastAsia="Calibri" w:hAnsi="Calibri" w:cs="Calibri"/>
          <w:bCs/>
          <w:color w:val="000000" w:themeColor="text1"/>
          <w:sz w:val="24"/>
          <w:szCs w:val="24"/>
        </w:rPr>
        <w:t xml:space="preserve">To support program sustainability past the grant funded period, a </w:t>
      </w:r>
      <w:r w:rsidR="00A65936" w:rsidRPr="00106EE6">
        <w:rPr>
          <w:rFonts w:ascii="Calibri" w:eastAsia="Calibri" w:hAnsi="Calibri" w:cs="Calibri"/>
          <w:bCs/>
          <w:color w:val="000000" w:themeColor="text1"/>
          <w:sz w:val="24"/>
          <w:szCs w:val="24"/>
        </w:rPr>
        <w:t>dollar-for-dollar</w:t>
      </w:r>
      <w:r w:rsidRPr="00106EE6">
        <w:rPr>
          <w:rFonts w:ascii="Calibri" w:eastAsia="Calibri" w:hAnsi="Calibri" w:cs="Calibri"/>
          <w:bCs/>
          <w:color w:val="000000" w:themeColor="text1"/>
          <w:sz w:val="24"/>
          <w:szCs w:val="24"/>
        </w:rPr>
        <w:t xml:space="preserve"> match is asked to be shown through either cash or in-kind services recorded by the program.</w:t>
      </w:r>
      <w:r w:rsidRPr="00106EE6">
        <w:rPr>
          <w:rFonts w:ascii="Calibri" w:eastAsia="Calibri" w:hAnsi="Calibri" w:cs="Calibri"/>
          <w:sz w:val="24"/>
          <w:szCs w:val="24"/>
        </w:rPr>
        <w:t xml:space="preserve"> </w:t>
      </w:r>
    </w:p>
    <w:p w14:paraId="5257F036" w14:textId="77777777" w:rsidR="00F141F1" w:rsidRPr="0088490D" w:rsidRDefault="00F141F1" w:rsidP="00611E7A">
      <w:pPr>
        <w:spacing w:after="0" w:line="240" w:lineRule="auto"/>
        <w:jc w:val="both"/>
        <w:rPr>
          <w:rFonts w:ascii="Calibri,Times New Roman" w:eastAsia="Calibri,Times New Roman" w:hAnsi="Calibri,Times New Roman" w:cs="Calibri,Times New Roman"/>
          <w:sz w:val="24"/>
          <w:szCs w:val="24"/>
        </w:rPr>
      </w:pPr>
    </w:p>
    <w:p w14:paraId="12A716BF" w14:textId="77777777" w:rsidR="00F141F1" w:rsidRPr="00106EE6" w:rsidRDefault="00F141F1" w:rsidP="00611E7A">
      <w:pPr>
        <w:autoSpaceDE w:val="0"/>
        <w:autoSpaceDN w:val="0"/>
        <w:adjustRightInd w:val="0"/>
        <w:spacing w:after="0" w:line="240" w:lineRule="auto"/>
        <w:rPr>
          <w:rFonts w:ascii="Calibri" w:eastAsia="Calibri" w:hAnsi="Calibri" w:cs="Calibri"/>
          <w:b/>
          <w:bCs/>
          <w:color w:val="000000"/>
          <w:sz w:val="24"/>
          <w:szCs w:val="24"/>
        </w:rPr>
      </w:pPr>
      <w:r w:rsidRPr="00106EE6">
        <w:rPr>
          <w:rFonts w:ascii="Calibri" w:eastAsia="Calibri" w:hAnsi="Calibri" w:cs="Calibri"/>
          <w:b/>
          <w:bCs/>
          <w:color w:val="000000"/>
          <w:sz w:val="24"/>
          <w:szCs w:val="24"/>
        </w:rPr>
        <w:t xml:space="preserve">4. Other </w:t>
      </w:r>
    </w:p>
    <w:p w14:paraId="2F2049AC" w14:textId="77777777" w:rsidR="00F141F1" w:rsidRPr="0088490D" w:rsidRDefault="00F141F1" w:rsidP="00611E7A">
      <w:pPr>
        <w:autoSpaceDE w:val="0"/>
        <w:autoSpaceDN w:val="0"/>
        <w:adjustRightInd w:val="0"/>
        <w:spacing w:after="0" w:line="240" w:lineRule="auto"/>
        <w:rPr>
          <w:rFonts w:ascii="Calibri,Times New Roman" w:eastAsia="Calibri,Times New Roman" w:hAnsi="Calibri,Times New Roman" w:cs="Calibri,Times New Roman"/>
          <w:sz w:val="24"/>
          <w:szCs w:val="24"/>
        </w:rPr>
      </w:pPr>
      <w:r w:rsidRPr="00106EE6">
        <w:rPr>
          <w:rFonts w:ascii="Calibri" w:eastAsia="Calibri" w:hAnsi="Calibri" w:cs="Calibri"/>
          <w:sz w:val="24"/>
          <w:szCs w:val="24"/>
        </w:rPr>
        <w:t xml:space="preserve">Applications that </w:t>
      </w:r>
      <w:r w:rsidRPr="00106EE6">
        <w:rPr>
          <w:rFonts w:ascii="Calibri" w:eastAsia="Calibri" w:hAnsi="Calibri" w:cs="Calibri"/>
          <w:b/>
          <w:bCs/>
          <w:sz w:val="24"/>
          <w:szCs w:val="24"/>
        </w:rPr>
        <w:t>exc</w:t>
      </w:r>
      <w:r w:rsidRPr="00D240C6">
        <w:rPr>
          <w:rFonts w:ascii="Calibri" w:eastAsia="Calibri" w:hAnsi="Calibri" w:cs="Calibri"/>
          <w:b/>
          <w:bCs/>
          <w:sz w:val="24"/>
          <w:szCs w:val="24"/>
        </w:rPr>
        <w:t>eed</w:t>
      </w:r>
      <w:r w:rsidRPr="00D240C6">
        <w:rPr>
          <w:rFonts w:ascii="Calibri" w:eastAsia="Calibri" w:hAnsi="Calibri" w:cs="Calibri"/>
          <w:sz w:val="24"/>
          <w:szCs w:val="24"/>
        </w:rPr>
        <w:t xml:space="preserve"> the ceiling amount of $25,000.00 will be considered non-responsive and will not be considered for funding under this announcement. </w:t>
      </w:r>
    </w:p>
    <w:p w14:paraId="04B70C60" w14:textId="77777777" w:rsidR="00F141F1" w:rsidRPr="0088490D" w:rsidRDefault="00F141F1" w:rsidP="00611E7A">
      <w:pPr>
        <w:autoSpaceDE w:val="0"/>
        <w:autoSpaceDN w:val="0"/>
        <w:adjustRightInd w:val="0"/>
        <w:spacing w:before="120" w:after="0" w:line="240" w:lineRule="auto"/>
        <w:rPr>
          <w:rFonts w:ascii="Calibri,Times New Roman" w:eastAsia="Calibri,Times New Roman" w:hAnsi="Calibri,Times New Roman" w:cs="Calibri,Times New Roman"/>
          <w:sz w:val="24"/>
          <w:szCs w:val="24"/>
        </w:rPr>
      </w:pPr>
      <w:r w:rsidRPr="00D240C6">
        <w:rPr>
          <w:rFonts w:ascii="Calibri" w:eastAsia="Calibri" w:hAnsi="Calibri" w:cs="Calibri"/>
          <w:sz w:val="24"/>
          <w:szCs w:val="24"/>
        </w:rPr>
        <w:t>Any application that fails to satisfy the deadline requirements, page limitations</w:t>
      </w:r>
      <w:r>
        <w:rPr>
          <w:rFonts w:ascii="Calibri" w:eastAsia="Calibri" w:hAnsi="Calibri" w:cs="Calibri"/>
          <w:sz w:val="24"/>
          <w:szCs w:val="24"/>
        </w:rPr>
        <w:t>,</w:t>
      </w:r>
      <w:r w:rsidRPr="00D240C6">
        <w:rPr>
          <w:rFonts w:ascii="Calibri" w:eastAsia="Calibri" w:hAnsi="Calibri" w:cs="Calibri"/>
          <w:sz w:val="24"/>
          <w:szCs w:val="24"/>
        </w:rPr>
        <w:t xml:space="preserve"> or application requirements will be considered non-responsive and will not be considered for funding under this announcement. </w:t>
      </w:r>
    </w:p>
    <w:p w14:paraId="7D627DE3" w14:textId="77777777" w:rsidR="00F141F1" w:rsidRPr="0088490D" w:rsidRDefault="00F141F1" w:rsidP="00611E7A">
      <w:pPr>
        <w:spacing w:before="120" w:after="0" w:line="240" w:lineRule="auto"/>
        <w:jc w:val="both"/>
        <w:rPr>
          <w:rFonts w:ascii="Calibri,Times New Roman" w:eastAsia="Calibri,Times New Roman" w:hAnsi="Calibri,Times New Roman" w:cs="Calibri,Times New Roman"/>
          <w:sz w:val="24"/>
          <w:szCs w:val="24"/>
        </w:rPr>
      </w:pPr>
      <w:r w:rsidRPr="00D240C6">
        <w:rPr>
          <w:rFonts w:ascii="Calibri" w:eastAsia="Calibri" w:hAnsi="Calibri" w:cs="Calibri"/>
          <w:sz w:val="24"/>
          <w:szCs w:val="24"/>
        </w:rPr>
        <w:lastRenderedPageBreak/>
        <w:t>Multiple applications from an organization are allowable but must be submitted as separate applications.  Delta Health Alliance reserves the right to limit awards to one per organization regardless of scoring if the organization’s capacity to conduct multiple camps is of concern. Consortium partners may be a part of multiple applications.</w:t>
      </w:r>
    </w:p>
    <w:p w14:paraId="46846473" w14:textId="77777777" w:rsidR="00F141F1" w:rsidRPr="001372F8" w:rsidRDefault="00F141F1" w:rsidP="00611E7A">
      <w:pPr>
        <w:spacing w:before="120" w:after="0" w:line="240" w:lineRule="auto"/>
        <w:jc w:val="both"/>
        <w:rPr>
          <w:rFonts w:ascii="Calibri" w:eastAsia="Calibri" w:hAnsi="Calibri" w:cs="Times New Roman"/>
          <w:sz w:val="24"/>
          <w:szCs w:val="24"/>
        </w:rPr>
      </w:pPr>
    </w:p>
    <w:p w14:paraId="600E7AB3" w14:textId="77777777" w:rsidR="00F141F1" w:rsidRPr="0088490D" w:rsidRDefault="00F141F1" w:rsidP="00611E7A">
      <w:pPr>
        <w:spacing w:after="0" w:line="240" w:lineRule="auto"/>
        <w:jc w:val="both"/>
        <w:rPr>
          <w:rFonts w:ascii="Calibri" w:eastAsia="Calibri" w:hAnsi="Calibri" w:cs="Calibri"/>
          <w:b/>
          <w:bCs/>
          <w:sz w:val="24"/>
          <w:szCs w:val="24"/>
        </w:rPr>
      </w:pPr>
      <w:r w:rsidRPr="00D240C6">
        <w:rPr>
          <w:rFonts w:ascii="Calibri" w:eastAsia="Calibri" w:hAnsi="Calibri" w:cs="Calibri"/>
          <w:b/>
          <w:bCs/>
          <w:sz w:val="24"/>
          <w:szCs w:val="24"/>
        </w:rPr>
        <w:t>III. Eligibility Information</w:t>
      </w:r>
    </w:p>
    <w:p w14:paraId="26860696" w14:textId="77777777" w:rsidR="00F141F1" w:rsidRPr="0088490D" w:rsidRDefault="00F141F1" w:rsidP="00611E7A">
      <w:pPr>
        <w:spacing w:before="120" w:after="120" w:line="240" w:lineRule="auto"/>
        <w:jc w:val="both"/>
        <w:rPr>
          <w:rFonts w:ascii="Calibri" w:eastAsia="Calibri" w:hAnsi="Calibri" w:cs="Calibri"/>
          <w:b/>
          <w:bCs/>
          <w:sz w:val="24"/>
          <w:szCs w:val="24"/>
        </w:rPr>
      </w:pPr>
      <w:r w:rsidRPr="00D240C6">
        <w:rPr>
          <w:rFonts w:ascii="Calibri" w:eastAsia="Calibri" w:hAnsi="Calibri" w:cs="Calibri"/>
          <w:b/>
          <w:bCs/>
          <w:sz w:val="24"/>
          <w:szCs w:val="24"/>
        </w:rPr>
        <w:t>1. Eligible Applicants</w:t>
      </w:r>
    </w:p>
    <w:p w14:paraId="7EB76EFF" w14:textId="77777777" w:rsidR="00F141F1" w:rsidRPr="001372F8" w:rsidRDefault="00F141F1" w:rsidP="00611E7A">
      <w:pPr>
        <w:spacing w:after="0" w:line="240" w:lineRule="auto"/>
        <w:jc w:val="both"/>
        <w:rPr>
          <w:rFonts w:ascii="Calibri" w:eastAsia="Calibri" w:hAnsi="Calibri" w:cs="Calibri"/>
          <w:sz w:val="24"/>
          <w:szCs w:val="24"/>
        </w:rPr>
      </w:pPr>
      <w:r w:rsidRPr="001372F8">
        <w:rPr>
          <w:rFonts w:ascii="Calibri" w:eastAsia="Calibri" w:hAnsi="Calibri" w:cs="Calibri"/>
          <w:sz w:val="24"/>
          <w:szCs w:val="24"/>
        </w:rPr>
        <w:t>To be eligible for an award under this RFP, the proposal must:</w:t>
      </w:r>
    </w:p>
    <w:p w14:paraId="5E2A29EA" w14:textId="024D56A9" w:rsidR="00F141F1" w:rsidRPr="001372F8" w:rsidRDefault="00F141F1" w:rsidP="00611E7A">
      <w:pPr>
        <w:numPr>
          <w:ilvl w:val="0"/>
          <w:numId w:val="2"/>
        </w:numPr>
        <w:spacing w:before="120" w:after="120" w:line="240" w:lineRule="auto"/>
        <w:contextualSpacing/>
        <w:jc w:val="both"/>
        <w:rPr>
          <w:rFonts w:ascii="Calibri" w:eastAsia="Calibri" w:hAnsi="Calibri" w:cs="Calibri"/>
          <w:sz w:val="24"/>
          <w:szCs w:val="24"/>
        </w:rPr>
      </w:pPr>
      <w:r w:rsidRPr="716C0E08">
        <w:rPr>
          <w:rFonts w:ascii="Calibri" w:eastAsia="Calibri" w:hAnsi="Calibri" w:cs="Calibri"/>
          <w:sz w:val="24"/>
          <w:szCs w:val="24"/>
        </w:rPr>
        <w:t>Be a not-for-profit or for-profit organization with prior experience providing academic enrichment programs within the state of Mississippi</w:t>
      </w:r>
      <w:r w:rsidR="77E5EFC7" w:rsidRPr="716C0E08">
        <w:rPr>
          <w:rFonts w:ascii="Calibri" w:eastAsia="Calibri" w:hAnsi="Calibri" w:cs="Calibri"/>
          <w:sz w:val="24"/>
          <w:szCs w:val="24"/>
        </w:rPr>
        <w:t xml:space="preserve">. </w:t>
      </w:r>
      <w:r w:rsidRPr="716C0E08">
        <w:rPr>
          <w:rFonts w:ascii="Calibri" w:eastAsia="Calibri" w:hAnsi="Calibri" w:cs="Calibri"/>
          <w:sz w:val="24"/>
          <w:szCs w:val="24"/>
        </w:rPr>
        <w:t>Examples include community-based organizations, faith-based organizations, civic groups, health care organizations, daycare centers, boys/</w:t>
      </w:r>
      <w:proofErr w:type="gramStart"/>
      <w:r w:rsidRPr="716C0E08">
        <w:rPr>
          <w:rFonts w:ascii="Calibri" w:eastAsia="Calibri" w:hAnsi="Calibri" w:cs="Calibri"/>
          <w:sz w:val="24"/>
          <w:szCs w:val="24"/>
        </w:rPr>
        <w:t>girls</w:t>
      </w:r>
      <w:proofErr w:type="gramEnd"/>
      <w:r w:rsidRPr="716C0E08">
        <w:rPr>
          <w:rFonts w:ascii="Calibri" w:eastAsia="Calibri" w:hAnsi="Calibri" w:cs="Calibri"/>
          <w:sz w:val="24"/>
          <w:szCs w:val="24"/>
        </w:rPr>
        <w:t xml:space="preserve"> clubs, YMCA, schools and others.</w:t>
      </w:r>
    </w:p>
    <w:p w14:paraId="1296EAD3" w14:textId="77777777" w:rsidR="00F141F1" w:rsidRPr="001372F8" w:rsidRDefault="00F141F1" w:rsidP="00611E7A">
      <w:pPr>
        <w:numPr>
          <w:ilvl w:val="0"/>
          <w:numId w:val="2"/>
        </w:numPr>
        <w:spacing w:after="0" w:line="240" w:lineRule="auto"/>
        <w:contextualSpacing/>
        <w:jc w:val="both"/>
        <w:rPr>
          <w:rFonts w:ascii="Calibri" w:eastAsia="Calibri" w:hAnsi="Calibri" w:cs="Calibri"/>
          <w:sz w:val="24"/>
          <w:szCs w:val="24"/>
        </w:rPr>
      </w:pPr>
      <w:r w:rsidRPr="001372F8">
        <w:rPr>
          <w:rFonts w:ascii="Calibri" w:eastAsia="Calibri" w:hAnsi="Calibri" w:cs="Calibri"/>
          <w:sz w:val="24"/>
          <w:szCs w:val="24"/>
        </w:rPr>
        <w:t xml:space="preserve">Either be located in </w:t>
      </w:r>
      <w:r w:rsidR="00BA6F5A">
        <w:rPr>
          <w:rFonts w:ascii="Calibri" w:eastAsia="Calibri" w:hAnsi="Calibri" w:cs="Calibri"/>
          <w:sz w:val="24"/>
          <w:szCs w:val="24"/>
        </w:rPr>
        <w:t>Sunflower County</w:t>
      </w:r>
      <w:r w:rsidRPr="001372F8">
        <w:rPr>
          <w:rFonts w:ascii="Calibri" w:eastAsia="Calibri" w:hAnsi="Calibri" w:cs="Calibri"/>
          <w:sz w:val="24"/>
          <w:szCs w:val="24"/>
        </w:rPr>
        <w:t>, MS</w:t>
      </w:r>
      <w:r>
        <w:rPr>
          <w:rFonts w:ascii="Calibri" w:eastAsia="Calibri" w:hAnsi="Calibri" w:cs="Calibri"/>
          <w:sz w:val="24"/>
          <w:szCs w:val="24"/>
        </w:rPr>
        <w:t>,</w:t>
      </w:r>
      <w:r w:rsidRPr="001372F8">
        <w:rPr>
          <w:rFonts w:ascii="Calibri" w:eastAsia="Calibri" w:hAnsi="Calibri" w:cs="Calibri"/>
          <w:sz w:val="24"/>
          <w:szCs w:val="24"/>
        </w:rPr>
        <w:t xml:space="preserve"> or be partnered with a local agency located in </w:t>
      </w:r>
      <w:r w:rsidR="00BA6F5A">
        <w:rPr>
          <w:rFonts w:ascii="Calibri" w:eastAsia="Calibri" w:hAnsi="Calibri" w:cs="Calibri"/>
          <w:sz w:val="24"/>
          <w:szCs w:val="24"/>
        </w:rPr>
        <w:t>Sunflower</w:t>
      </w:r>
      <w:r w:rsidRPr="001372F8">
        <w:rPr>
          <w:rFonts w:ascii="Calibri" w:eastAsia="Calibri" w:hAnsi="Calibri" w:cs="Calibri"/>
          <w:sz w:val="24"/>
          <w:szCs w:val="24"/>
        </w:rPr>
        <w:t xml:space="preserve"> County, MS</w:t>
      </w:r>
      <w:r>
        <w:rPr>
          <w:rFonts w:ascii="Calibri" w:eastAsia="Calibri" w:hAnsi="Calibri" w:cs="Calibri"/>
          <w:sz w:val="24"/>
          <w:szCs w:val="24"/>
        </w:rPr>
        <w:t>,</w:t>
      </w:r>
      <w:r w:rsidRPr="001372F8">
        <w:rPr>
          <w:rFonts w:ascii="Calibri" w:eastAsia="Calibri" w:hAnsi="Calibri" w:cs="Calibri"/>
          <w:sz w:val="24"/>
          <w:szCs w:val="24"/>
        </w:rPr>
        <w:t xml:space="preserve"> to ensure community participation in the development and delivery of </w:t>
      </w:r>
      <w:proofErr w:type="gramStart"/>
      <w:r w:rsidRPr="001372F8">
        <w:rPr>
          <w:rFonts w:ascii="Calibri" w:eastAsia="Calibri" w:hAnsi="Calibri" w:cs="Calibri"/>
          <w:sz w:val="24"/>
          <w:szCs w:val="24"/>
        </w:rPr>
        <w:t>services;</w:t>
      </w:r>
      <w:proofErr w:type="gramEnd"/>
    </w:p>
    <w:p w14:paraId="42BB5AF2" w14:textId="77777777" w:rsidR="00F141F1" w:rsidRPr="0088490D" w:rsidRDefault="00F141F1" w:rsidP="00611E7A">
      <w:pPr>
        <w:numPr>
          <w:ilvl w:val="0"/>
          <w:numId w:val="2"/>
        </w:numPr>
        <w:spacing w:after="0" w:line="240" w:lineRule="auto"/>
        <w:contextualSpacing/>
        <w:jc w:val="both"/>
        <w:rPr>
          <w:rFonts w:ascii="Calibri,Times New Roman" w:eastAsia="Calibri,Times New Roman" w:hAnsi="Calibri,Times New Roman" w:cs="Calibri,Times New Roman"/>
          <w:sz w:val="24"/>
          <w:szCs w:val="24"/>
        </w:rPr>
      </w:pPr>
      <w:r w:rsidRPr="00D240C6">
        <w:rPr>
          <w:rFonts w:ascii="Calibri" w:eastAsia="Calibri" w:hAnsi="Calibri" w:cs="Calibri"/>
          <w:sz w:val="24"/>
          <w:szCs w:val="24"/>
        </w:rPr>
        <w:t>Be responsive to any unique cultural, social, religious, sex/gender differences, and linguistic needs of the target population.</w:t>
      </w:r>
    </w:p>
    <w:p w14:paraId="289CDBE5" w14:textId="77777777" w:rsidR="00F141F1" w:rsidRPr="001372F8" w:rsidRDefault="00F141F1" w:rsidP="00611E7A">
      <w:pPr>
        <w:spacing w:after="0" w:line="240" w:lineRule="auto"/>
        <w:contextualSpacing/>
        <w:rPr>
          <w:rFonts w:ascii="Calibri" w:eastAsia="Calibri" w:hAnsi="Calibri" w:cs="Times New Roman"/>
          <w:b/>
          <w:sz w:val="24"/>
          <w:szCs w:val="24"/>
        </w:rPr>
      </w:pPr>
    </w:p>
    <w:p w14:paraId="24AC9BD6" w14:textId="77777777" w:rsidR="00F141F1" w:rsidRPr="0088490D" w:rsidRDefault="00F141F1" w:rsidP="00611E7A">
      <w:pPr>
        <w:spacing w:before="120" w:after="120" w:line="240" w:lineRule="auto"/>
        <w:jc w:val="both"/>
        <w:rPr>
          <w:rFonts w:ascii="Calibri" w:eastAsia="Calibri" w:hAnsi="Calibri" w:cs="Calibri"/>
          <w:b/>
          <w:bCs/>
          <w:sz w:val="24"/>
          <w:szCs w:val="24"/>
        </w:rPr>
      </w:pPr>
      <w:r w:rsidRPr="00D240C6">
        <w:rPr>
          <w:rFonts w:ascii="Calibri" w:eastAsia="Calibri" w:hAnsi="Calibri" w:cs="Calibri"/>
          <w:b/>
          <w:bCs/>
          <w:sz w:val="24"/>
          <w:szCs w:val="24"/>
        </w:rPr>
        <w:t>2. Eligible costs</w:t>
      </w:r>
    </w:p>
    <w:p w14:paraId="0CE32AB3" w14:textId="77777777" w:rsidR="00F141F1" w:rsidRPr="0088490D" w:rsidRDefault="00F141F1" w:rsidP="00611E7A">
      <w:pPr>
        <w:spacing w:after="0" w:line="240" w:lineRule="auto"/>
        <w:rPr>
          <w:rFonts w:ascii="Calibri,Times New Roman" w:eastAsia="Calibri,Times New Roman" w:hAnsi="Calibri,Times New Roman" w:cs="Calibri,Times New Roman"/>
          <w:sz w:val="24"/>
          <w:szCs w:val="24"/>
        </w:rPr>
      </w:pPr>
      <w:r w:rsidRPr="00D240C6">
        <w:rPr>
          <w:rFonts w:ascii="Calibri" w:eastAsia="Calibri" w:hAnsi="Calibri" w:cs="Calibri"/>
          <w:sz w:val="24"/>
          <w:szCs w:val="24"/>
        </w:rPr>
        <w:t>This program is subject to eligibility rules and regulations set forth by the U.S. Department of Education and by the Office of Management and Budget, A-110 and A-122 (</w:t>
      </w:r>
      <w:hyperlink r:id="rId13" w:history="1">
        <w:r w:rsidRPr="00D240C6">
          <w:rPr>
            <w:rFonts w:ascii="Calibri" w:eastAsia="Calibri" w:hAnsi="Calibri" w:cs="Calibri"/>
            <w:color w:val="0000FF"/>
            <w:sz w:val="24"/>
            <w:szCs w:val="24"/>
            <w:u w:val="single"/>
          </w:rPr>
          <w:t>http://www.whitehouse.gov/omb/circulars_index-education/</w:t>
        </w:r>
      </w:hyperlink>
      <w:r w:rsidRPr="0088490D">
        <w:rPr>
          <w:rFonts w:ascii="Calibri,Times New Roman" w:eastAsia="Calibri,Times New Roman" w:hAnsi="Calibri,Times New Roman" w:cs="Calibri,Times New Roman"/>
          <w:sz w:val="24"/>
          <w:szCs w:val="24"/>
        </w:rPr>
        <w:t xml:space="preserve">). </w:t>
      </w:r>
    </w:p>
    <w:p w14:paraId="01E9D339" w14:textId="77777777" w:rsidR="00F141F1" w:rsidRPr="0088490D" w:rsidRDefault="00F141F1" w:rsidP="00611E7A">
      <w:pPr>
        <w:spacing w:before="120" w:after="120" w:line="240" w:lineRule="auto"/>
        <w:rPr>
          <w:rFonts w:ascii="Calibri,Times New Roman" w:eastAsia="Calibri,Times New Roman" w:hAnsi="Calibri,Times New Roman" w:cs="Calibri,Times New Roman"/>
          <w:sz w:val="24"/>
          <w:szCs w:val="24"/>
        </w:rPr>
      </w:pPr>
      <w:r w:rsidRPr="00D240C6">
        <w:rPr>
          <w:rFonts w:ascii="Calibri" w:eastAsia="Calibri" w:hAnsi="Calibri" w:cs="Calibri"/>
          <w:sz w:val="24"/>
          <w:szCs w:val="24"/>
        </w:rPr>
        <w:t>Due to the specific nature of this RFP and the short time frame of services, the following costs are also ineligible for funding support from this source:</w:t>
      </w:r>
    </w:p>
    <w:p w14:paraId="0258DC0C" w14:textId="77777777" w:rsidR="00F141F1" w:rsidRPr="0065030C" w:rsidRDefault="00F141F1" w:rsidP="00611E7A">
      <w:pPr>
        <w:spacing w:after="0" w:line="240" w:lineRule="auto"/>
        <w:ind w:left="180"/>
        <w:rPr>
          <w:rFonts w:ascii="Calibri,Times New Roman" w:eastAsia="Calibri,Times New Roman" w:hAnsi="Calibri,Times New Roman" w:cs="Calibri,Times New Roman"/>
          <w:sz w:val="24"/>
          <w:szCs w:val="24"/>
        </w:rPr>
      </w:pPr>
      <w:r w:rsidRPr="0065030C">
        <w:rPr>
          <w:rFonts w:ascii="Calibri" w:eastAsia="Calibri" w:hAnsi="Calibri" w:cs="Calibri"/>
          <w:sz w:val="24"/>
          <w:szCs w:val="24"/>
        </w:rPr>
        <w:t>a) Equipment costs for durable items costing $5,000 or more per unit.</w:t>
      </w:r>
    </w:p>
    <w:p w14:paraId="25FE5D87" w14:textId="77777777" w:rsidR="00F141F1" w:rsidRPr="001372F8" w:rsidRDefault="00F141F1" w:rsidP="00611E7A">
      <w:pPr>
        <w:spacing w:after="0" w:line="240" w:lineRule="auto"/>
        <w:ind w:left="180"/>
        <w:rPr>
          <w:rFonts w:ascii="Calibri" w:eastAsia="Calibri" w:hAnsi="Calibri" w:cs="Calibri"/>
          <w:sz w:val="24"/>
          <w:szCs w:val="24"/>
        </w:rPr>
      </w:pPr>
      <w:r w:rsidRPr="0065030C">
        <w:rPr>
          <w:rFonts w:ascii="Calibri" w:eastAsia="Calibri" w:hAnsi="Calibri" w:cs="Calibri"/>
          <w:sz w:val="24"/>
          <w:szCs w:val="24"/>
        </w:rPr>
        <w:t xml:space="preserve">b) </w:t>
      </w:r>
      <w:proofErr w:type="spellStart"/>
      <w:r w:rsidRPr="0065030C">
        <w:rPr>
          <w:rFonts w:ascii="Calibri" w:eastAsia="Calibri" w:hAnsi="Calibri" w:cs="Calibri"/>
          <w:sz w:val="24"/>
          <w:szCs w:val="24"/>
        </w:rPr>
        <w:t>Indirects</w:t>
      </w:r>
      <w:proofErr w:type="spellEnd"/>
      <w:r w:rsidRPr="0065030C">
        <w:rPr>
          <w:rFonts w:ascii="Calibri" w:eastAsia="Calibri" w:hAnsi="Calibri" w:cs="Calibri"/>
          <w:sz w:val="24"/>
          <w:szCs w:val="24"/>
        </w:rPr>
        <w:t xml:space="preserve">, or Facilities and Administrative costs, are not allowed as a % of direct costs within this program, however costs that normally fall within </w:t>
      </w:r>
      <w:proofErr w:type="spellStart"/>
      <w:r w:rsidRPr="0065030C">
        <w:rPr>
          <w:rFonts w:ascii="Calibri" w:eastAsia="Calibri" w:hAnsi="Calibri" w:cs="Calibri"/>
          <w:sz w:val="24"/>
          <w:szCs w:val="24"/>
        </w:rPr>
        <w:t>indirects</w:t>
      </w:r>
      <w:proofErr w:type="spellEnd"/>
      <w:r w:rsidRPr="0065030C">
        <w:rPr>
          <w:rFonts w:ascii="Calibri" w:eastAsia="Calibri" w:hAnsi="Calibri" w:cs="Calibri"/>
          <w:sz w:val="24"/>
          <w:szCs w:val="24"/>
        </w:rPr>
        <w:t xml:space="preserve"> (rent, telecommunications, administrative support, etc.) can be charged as direct costs if those costs directly relate to the activities proposed.</w:t>
      </w:r>
    </w:p>
    <w:p w14:paraId="11AA9563" w14:textId="5BBC7D23" w:rsidR="00430B4D" w:rsidRPr="00E04355" w:rsidRDefault="00CF4278" w:rsidP="00611E7A">
      <w:pPr>
        <w:spacing w:after="0" w:line="240" w:lineRule="auto"/>
        <w:ind w:left="180"/>
        <w:jc w:val="both"/>
        <w:rPr>
          <w:rFonts w:ascii="Calibri" w:eastAsia="Calibri" w:hAnsi="Calibri" w:cs="Calibri"/>
          <w:color w:val="000000" w:themeColor="text1"/>
          <w:sz w:val="24"/>
          <w:szCs w:val="24"/>
        </w:rPr>
      </w:pPr>
      <w:r>
        <w:rPr>
          <w:rFonts w:ascii="Calibri" w:eastAsia="Calibri" w:hAnsi="Calibri" w:cs="Calibri"/>
          <w:sz w:val="24"/>
          <w:szCs w:val="24"/>
        </w:rPr>
        <w:t>c</w:t>
      </w:r>
      <w:r w:rsidR="00F141F1" w:rsidRPr="001372F8">
        <w:rPr>
          <w:rFonts w:ascii="Calibri" w:eastAsia="Calibri" w:hAnsi="Calibri" w:cs="Calibri"/>
          <w:sz w:val="24"/>
          <w:szCs w:val="24"/>
        </w:rPr>
        <w:t>)</w:t>
      </w:r>
      <w:r w:rsidR="00430B4D">
        <w:rPr>
          <w:rFonts w:ascii="Calibri" w:eastAsia="Calibri" w:hAnsi="Calibri" w:cs="Calibri"/>
          <w:sz w:val="24"/>
          <w:szCs w:val="24"/>
        </w:rPr>
        <w:t xml:space="preserve">Fringe benefit costs are not allowed within this </w:t>
      </w:r>
      <w:r w:rsidR="00D02CCE">
        <w:rPr>
          <w:rFonts w:ascii="Calibri" w:eastAsia="Calibri" w:hAnsi="Calibri" w:cs="Calibri"/>
          <w:sz w:val="24"/>
          <w:szCs w:val="24"/>
        </w:rPr>
        <w:t>project</w:t>
      </w:r>
      <w:r w:rsidR="00430B4D">
        <w:rPr>
          <w:rFonts w:ascii="Calibri" w:eastAsia="Calibri" w:hAnsi="Calibri" w:cs="Calibri"/>
          <w:sz w:val="24"/>
          <w:szCs w:val="24"/>
        </w:rPr>
        <w:t xml:space="preserve">. </w:t>
      </w:r>
    </w:p>
    <w:p w14:paraId="2A56D21D" w14:textId="29B6CE5B" w:rsidR="00F141F1" w:rsidRPr="001372F8" w:rsidRDefault="00430B4D" w:rsidP="00611E7A">
      <w:pPr>
        <w:spacing w:after="0" w:line="240" w:lineRule="auto"/>
        <w:ind w:left="180"/>
        <w:rPr>
          <w:rFonts w:ascii="Calibri" w:eastAsia="Calibri" w:hAnsi="Calibri" w:cs="Calibri"/>
          <w:sz w:val="24"/>
          <w:szCs w:val="24"/>
        </w:rPr>
      </w:pPr>
      <w:r>
        <w:rPr>
          <w:rFonts w:ascii="Calibri" w:eastAsia="Calibri" w:hAnsi="Calibri" w:cs="Calibri"/>
          <w:sz w:val="24"/>
          <w:szCs w:val="24"/>
        </w:rPr>
        <w:t>d)</w:t>
      </w:r>
      <w:r w:rsidR="00F141F1" w:rsidRPr="001372F8">
        <w:rPr>
          <w:rFonts w:ascii="Calibri" w:eastAsia="Calibri" w:hAnsi="Calibri" w:cs="Calibri"/>
          <w:sz w:val="24"/>
          <w:szCs w:val="24"/>
        </w:rPr>
        <w:t xml:space="preserve"> Participant incentives.  To ensure compliance with federal regulations, participant incentives may not be charged to this budget.</w:t>
      </w:r>
    </w:p>
    <w:p w14:paraId="5FC77F12" w14:textId="43DCD0FC" w:rsidR="00F141F1" w:rsidRPr="0088490D" w:rsidRDefault="00430B4D" w:rsidP="00611E7A">
      <w:pPr>
        <w:spacing w:after="0" w:line="240" w:lineRule="auto"/>
        <w:ind w:left="180"/>
        <w:rPr>
          <w:rFonts w:ascii="Calibri,Times New Roman" w:eastAsia="Calibri,Times New Roman" w:hAnsi="Calibri,Times New Roman" w:cs="Calibri,Times New Roman"/>
          <w:sz w:val="24"/>
          <w:szCs w:val="24"/>
        </w:rPr>
      </w:pPr>
      <w:r>
        <w:rPr>
          <w:rFonts w:ascii="Calibri" w:eastAsia="Calibri" w:hAnsi="Calibri" w:cs="Calibri"/>
          <w:sz w:val="24"/>
          <w:szCs w:val="24"/>
        </w:rPr>
        <w:t>e</w:t>
      </w:r>
      <w:r w:rsidR="00F141F1" w:rsidRPr="001372F8">
        <w:rPr>
          <w:rFonts w:ascii="Calibri" w:eastAsia="Calibri" w:hAnsi="Calibri" w:cs="Calibri"/>
          <w:sz w:val="24"/>
          <w:szCs w:val="24"/>
        </w:rPr>
        <w:t xml:space="preserve">) Food is not an allowable cost. </w:t>
      </w:r>
    </w:p>
    <w:p w14:paraId="0362BBE5" w14:textId="77777777" w:rsidR="00F141F1" w:rsidRPr="001372F8" w:rsidRDefault="00F141F1" w:rsidP="00611E7A">
      <w:pPr>
        <w:spacing w:after="0" w:line="240" w:lineRule="auto"/>
        <w:ind w:left="720"/>
        <w:contextualSpacing/>
        <w:rPr>
          <w:rFonts w:ascii="Calibri" w:eastAsia="Calibri" w:hAnsi="Calibri" w:cs="Times New Roman"/>
          <w:sz w:val="24"/>
          <w:szCs w:val="24"/>
        </w:rPr>
      </w:pPr>
    </w:p>
    <w:p w14:paraId="7DCEF84F" w14:textId="77777777" w:rsidR="00F141F1" w:rsidRPr="0088490D" w:rsidRDefault="00F141F1" w:rsidP="00611E7A">
      <w:pPr>
        <w:spacing w:after="0" w:line="240" w:lineRule="auto"/>
        <w:jc w:val="both"/>
        <w:rPr>
          <w:rFonts w:ascii="Calibri,Times New Roman" w:eastAsia="Calibri,Times New Roman" w:hAnsi="Calibri,Times New Roman" w:cs="Calibri,Times New Roman"/>
          <w:b/>
          <w:bCs/>
          <w:sz w:val="24"/>
          <w:szCs w:val="24"/>
        </w:rPr>
      </w:pPr>
      <w:r w:rsidRPr="00D240C6">
        <w:rPr>
          <w:rFonts w:ascii="Calibri" w:eastAsia="Calibri" w:hAnsi="Calibri" w:cs="Calibri"/>
          <w:b/>
          <w:bCs/>
          <w:sz w:val="24"/>
          <w:szCs w:val="24"/>
        </w:rPr>
        <w:t>IV. Application and Submission Information</w:t>
      </w:r>
    </w:p>
    <w:p w14:paraId="0818F0C7" w14:textId="77777777" w:rsidR="00F141F1" w:rsidRPr="0088490D" w:rsidRDefault="00F141F1" w:rsidP="00611E7A">
      <w:pPr>
        <w:spacing w:before="120" w:after="120" w:line="240" w:lineRule="auto"/>
        <w:jc w:val="both"/>
        <w:rPr>
          <w:rFonts w:ascii="Calibri" w:eastAsia="Calibri" w:hAnsi="Calibri" w:cs="Calibri"/>
          <w:b/>
          <w:bCs/>
          <w:sz w:val="24"/>
          <w:szCs w:val="24"/>
        </w:rPr>
      </w:pPr>
      <w:r w:rsidRPr="00D240C6">
        <w:rPr>
          <w:rFonts w:ascii="Calibri" w:eastAsia="Calibri" w:hAnsi="Calibri" w:cs="Calibri"/>
          <w:b/>
          <w:bCs/>
          <w:sz w:val="24"/>
          <w:szCs w:val="24"/>
        </w:rPr>
        <w:t xml:space="preserve">1. Submission </w:t>
      </w:r>
      <w:r w:rsidRPr="001D2714">
        <w:rPr>
          <w:rFonts w:ascii="Calibri" w:eastAsia="Calibri" w:hAnsi="Calibri" w:cs="Calibri"/>
          <w:b/>
          <w:bCs/>
          <w:sz w:val="24"/>
          <w:szCs w:val="24"/>
        </w:rPr>
        <w:t>of Application Package</w:t>
      </w:r>
    </w:p>
    <w:p w14:paraId="3FD9C25B" w14:textId="15AEE118" w:rsidR="00F141F1" w:rsidRPr="001372F8" w:rsidRDefault="00F141F1" w:rsidP="00611E7A">
      <w:pPr>
        <w:spacing w:after="0" w:line="240" w:lineRule="auto"/>
        <w:jc w:val="both"/>
        <w:rPr>
          <w:rFonts w:ascii="Calibri" w:eastAsia="Calibri" w:hAnsi="Calibri" w:cs="Calibri"/>
          <w:sz w:val="24"/>
          <w:szCs w:val="24"/>
        </w:rPr>
      </w:pPr>
      <w:r w:rsidRPr="565E1BEB">
        <w:rPr>
          <w:rFonts w:ascii="Calibri" w:eastAsia="Calibri" w:hAnsi="Calibri" w:cs="Calibri"/>
          <w:sz w:val="24"/>
          <w:szCs w:val="24"/>
        </w:rPr>
        <w:t>DHA offers applicants the choice of submitting their proposals electronically via email or via hard copy through the mail</w:t>
      </w:r>
      <w:r w:rsidR="13466DBD" w:rsidRPr="565E1BEB">
        <w:rPr>
          <w:rFonts w:ascii="Calibri" w:eastAsia="Calibri" w:hAnsi="Calibri" w:cs="Calibri"/>
          <w:sz w:val="24"/>
          <w:szCs w:val="24"/>
        </w:rPr>
        <w:t xml:space="preserve">. </w:t>
      </w:r>
      <w:r w:rsidRPr="565E1BEB">
        <w:rPr>
          <w:rFonts w:ascii="Calibri" w:eastAsia="Calibri" w:hAnsi="Calibri" w:cs="Calibri"/>
          <w:sz w:val="24"/>
          <w:szCs w:val="24"/>
        </w:rPr>
        <w:t xml:space="preserve">Electronic submissions must be received by DHA by </w:t>
      </w:r>
      <w:r w:rsidR="00617E09" w:rsidRPr="565E1BEB">
        <w:rPr>
          <w:rFonts w:ascii="Calibri" w:eastAsia="Calibri" w:hAnsi="Calibri" w:cs="Calibri"/>
          <w:b/>
          <w:bCs/>
          <w:sz w:val="24"/>
          <w:szCs w:val="24"/>
        </w:rPr>
        <w:t xml:space="preserve">March </w:t>
      </w:r>
      <w:r w:rsidR="5BEF2FE7" w:rsidRPr="565E1BEB">
        <w:rPr>
          <w:rFonts w:ascii="Calibri" w:eastAsia="Calibri" w:hAnsi="Calibri" w:cs="Calibri"/>
          <w:b/>
          <w:bCs/>
          <w:sz w:val="24"/>
          <w:szCs w:val="24"/>
        </w:rPr>
        <w:t>12</w:t>
      </w:r>
      <w:r w:rsidR="00617E09" w:rsidRPr="565E1BEB">
        <w:rPr>
          <w:rFonts w:ascii="Calibri" w:eastAsia="Calibri" w:hAnsi="Calibri" w:cs="Calibri"/>
          <w:b/>
          <w:bCs/>
          <w:sz w:val="24"/>
          <w:szCs w:val="24"/>
        </w:rPr>
        <w:t>, 202</w:t>
      </w:r>
      <w:r w:rsidR="00F24952" w:rsidRPr="565E1BEB">
        <w:rPr>
          <w:rFonts w:ascii="Calibri" w:eastAsia="Calibri" w:hAnsi="Calibri" w:cs="Calibri"/>
          <w:b/>
          <w:bCs/>
          <w:sz w:val="24"/>
          <w:szCs w:val="24"/>
        </w:rPr>
        <w:t>1</w:t>
      </w:r>
      <w:r w:rsidRPr="565E1BEB">
        <w:rPr>
          <w:rFonts w:ascii="Calibri" w:eastAsia="Calibri" w:hAnsi="Calibri" w:cs="Calibri"/>
          <w:b/>
          <w:bCs/>
          <w:sz w:val="24"/>
          <w:szCs w:val="24"/>
        </w:rPr>
        <w:t xml:space="preserve">, at </w:t>
      </w:r>
      <w:r w:rsidRPr="565E1BEB">
        <w:rPr>
          <w:rFonts w:ascii="Calibri" w:eastAsia="Calibri" w:hAnsi="Calibri" w:cs="Calibri"/>
          <w:b/>
          <w:bCs/>
          <w:sz w:val="24"/>
          <w:szCs w:val="24"/>
        </w:rPr>
        <w:lastRenderedPageBreak/>
        <w:t>4:00 pm CST</w:t>
      </w:r>
      <w:r w:rsidRPr="565E1BEB">
        <w:rPr>
          <w:rFonts w:ascii="Calibri" w:eastAsia="Calibri" w:hAnsi="Calibri" w:cs="Calibri"/>
          <w:sz w:val="24"/>
          <w:szCs w:val="24"/>
        </w:rPr>
        <w:t xml:space="preserve"> and are limited to 5 MB total file size.  DHA will email applicants to notify them of successful receipt of email application within 24 hours.  Applicants that elect to submit a hard copy of their proposal must be </w:t>
      </w:r>
      <w:r w:rsidRPr="565E1BEB">
        <w:rPr>
          <w:rFonts w:ascii="Calibri" w:eastAsia="Calibri" w:hAnsi="Calibri" w:cs="Calibri"/>
          <w:b/>
          <w:bCs/>
          <w:sz w:val="24"/>
          <w:szCs w:val="24"/>
        </w:rPr>
        <w:t xml:space="preserve">postmarked by </w:t>
      </w:r>
      <w:r w:rsidR="4914F69A" w:rsidRPr="565E1BEB">
        <w:rPr>
          <w:rFonts w:ascii="Calibri" w:eastAsia="Calibri" w:hAnsi="Calibri" w:cs="Calibri"/>
          <w:b/>
          <w:bCs/>
          <w:sz w:val="24"/>
          <w:szCs w:val="24"/>
        </w:rPr>
        <w:t xml:space="preserve">March </w:t>
      </w:r>
      <w:r w:rsidR="7A4FC386" w:rsidRPr="565E1BEB">
        <w:rPr>
          <w:rFonts w:ascii="Calibri" w:eastAsia="Calibri" w:hAnsi="Calibri" w:cs="Calibri"/>
          <w:b/>
          <w:bCs/>
          <w:sz w:val="24"/>
          <w:szCs w:val="24"/>
        </w:rPr>
        <w:t>10</w:t>
      </w:r>
      <w:r w:rsidR="4914F69A" w:rsidRPr="565E1BEB">
        <w:rPr>
          <w:rFonts w:ascii="Calibri" w:eastAsia="Calibri" w:hAnsi="Calibri" w:cs="Calibri"/>
          <w:b/>
          <w:bCs/>
          <w:sz w:val="24"/>
          <w:szCs w:val="24"/>
        </w:rPr>
        <w:t>, 2021 and</w:t>
      </w:r>
      <w:r w:rsidRPr="565E1BEB">
        <w:rPr>
          <w:rFonts w:ascii="Calibri" w:eastAsia="Calibri" w:hAnsi="Calibri" w:cs="Calibri"/>
          <w:sz w:val="24"/>
          <w:szCs w:val="24"/>
        </w:rPr>
        <w:t xml:space="preserve"> should be sent at least via Priority Mail or 2</w:t>
      </w:r>
      <w:r w:rsidRPr="565E1BEB">
        <w:rPr>
          <w:rFonts w:ascii="Calibri" w:eastAsia="Calibri" w:hAnsi="Calibri" w:cs="Calibri"/>
          <w:sz w:val="24"/>
          <w:szCs w:val="24"/>
          <w:vertAlign w:val="superscript"/>
        </w:rPr>
        <w:t>nd</w:t>
      </w:r>
      <w:r w:rsidRPr="565E1BEB">
        <w:rPr>
          <w:rFonts w:ascii="Calibri" w:eastAsia="Calibri" w:hAnsi="Calibri" w:cs="Calibri"/>
          <w:sz w:val="24"/>
          <w:szCs w:val="24"/>
        </w:rPr>
        <w:t xml:space="preserve"> Day mail.  DHA is not responsible for reviewing any hardcopy proposals that are not postmarked by March </w:t>
      </w:r>
      <w:r w:rsidR="04FD64A9" w:rsidRPr="565E1BEB">
        <w:rPr>
          <w:rFonts w:ascii="Calibri" w:eastAsia="Calibri" w:hAnsi="Calibri" w:cs="Calibri"/>
          <w:sz w:val="24"/>
          <w:szCs w:val="24"/>
        </w:rPr>
        <w:t>10</w:t>
      </w:r>
      <w:r w:rsidRPr="565E1BEB">
        <w:rPr>
          <w:rFonts w:ascii="Calibri" w:eastAsia="Calibri" w:hAnsi="Calibri" w:cs="Calibri"/>
          <w:sz w:val="24"/>
          <w:szCs w:val="24"/>
        </w:rPr>
        <w:t xml:space="preserve">.  Application packages must be complete by the March </w:t>
      </w:r>
      <w:r w:rsidR="00A17993" w:rsidRPr="565E1BEB">
        <w:rPr>
          <w:rFonts w:ascii="Calibri" w:eastAsia="Calibri" w:hAnsi="Calibri" w:cs="Calibri"/>
          <w:sz w:val="24"/>
          <w:szCs w:val="24"/>
        </w:rPr>
        <w:t>5</w:t>
      </w:r>
      <w:r w:rsidRPr="565E1BEB">
        <w:rPr>
          <w:rFonts w:ascii="Calibri" w:eastAsia="Calibri" w:hAnsi="Calibri" w:cs="Calibri"/>
          <w:sz w:val="24"/>
          <w:szCs w:val="24"/>
        </w:rPr>
        <w:t xml:space="preserve"> deadline; DHA will not accept supplemental information submitted after the deadline, unless it is in response to specific information requested by DHA during the review process.</w:t>
      </w:r>
    </w:p>
    <w:p w14:paraId="20020284" w14:textId="77777777" w:rsidR="00F141F1" w:rsidRPr="001372F8" w:rsidRDefault="00F141F1" w:rsidP="00611E7A">
      <w:pPr>
        <w:spacing w:after="0" w:line="240" w:lineRule="auto"/>
        <w:jc w:val="both"/>
        <w:rPr>
          <w:rFonts w:ascii="Calibri" w:eastAsia="Calibri" w:hAnsi="Calibri" w:cs="Calibri"/>
          <w:sz w:val="24"/>
          <w:szCs w:val="24"/>
        </w:rPr>
      </w:pPr>
    </w:p>
    <w:p w14:paraId="16CC9B6F" w14:textId="77777777" w:rsidR="001B5487" w:rsidRPr="00440508" w:rsidRDefault="001B5487" w:rsidP="001B5487">
      <w:pPr>
        <w:spacing w:after="0" w:line="240" w:lineRule="auto"/>
        <w:jc w:val="both"/>
        <w:rPr>
          <w:rFonts w:ascii="Calibri" w:eastAsia="Calibri" w:hAnsi="Calibri" w:cs="Calibri"/>
          <w:sz w:val="24"/>
          <w:szCs w:val="24"/>
        </w:rPr>
      </w:pPr>
      <w:r w:rsidRPr="00440508">
        <w:rPr>
          <w:rFonts w:ascii="Calibri" w:eastAsia="Calibri" w:hAnsi="Calibri" w:cs="Calibri"/>
          <w:sz w:val="24"/>
          <w:szCs w:val="24"/>
        </w:rPr>
        <w:t>Electronic Submission: Allison Poindexter</w:t>
      </w:r>
    </w:p>
    <w:p w14:paraId="42739ECE" w14:textId="77777777" w:rsidR="001B5487" w:rsidRDefault="001B5487" w:rsidP="001B5487">
      <w:pPr>
        <w:spacing w:after="0"/>
        <w:jc w:val="both"/>
        <w:rPr>
          <w:rStyle w:val="Hyperlink"/>
          <w:rFonts w:ascii="Calibri" w:eastAsia="Calibri" w:hAnsi="Calibri" w:cs="Calibri"/>
          <w:sz w:val="24"/>
          <w:szCs w:val="24"/>
        </w:rPr>
      </w:pPr>
      <w:r w:rsidRPr="00440508">
        <w:rPr>
          <w:rFonts w:ascii="Calibri" w:eastAsia="Calibri" w:hAnsi="Calibri" w:cs="Calibri"/>
          <w:sz w:val="24"/>
          <w:szCs w:val="24"/>
        </w:rPr>
        <w:tab/>
      </w:r>
      <w:r w:rsidRPr="00440508">
        <w:rPr>
          <w:rFonts w:ascii="Calibri" w:eastAsia="Calibri" w:hAnsi="Calibri" w:cs="Calibri"/>
          <w:sz w:val="24"/>
          <w:szCs w:val="24"/>
        </w:rPr>
        <w:tab/>
      </w:r>
      <w:r w:rsidRPr="00440508">
        <w:rPr>
          <w:rFonts w:ascii="Calibri" w:eastAsia="Calibri" w:hAnsi="Calibri" w:cs="Calibri"/>
          <w:sz w:val="24"/>
          <w:szCs w:val="24"/>
        </w:rPr>
        <w:tab/>
      </w:r>
      <w:hyperlink r:id="rId14" w:history="1">
        <w:r w:rsidRPr="00440508">
          <w:rPr>
            <w:rStyle w:val="Hyperlink"/>
            <w:rFonts w:ascii="Calibri" w:eastAsia="Calibri" w:hAnsi="Calibri" w:cs="Calibri"/>
            <w:sz w:val="24"/>
            <w:szCs w:val="24"/>
          </w:rPr>
          <w:t>apoindexter@deltahealthalliance.org</w:t>
        </w:r>
      </w:hyperlink>
    </w:p>
    <w:p w14:paraId="68A0287D" w14:textId="77777777" w:rsidR="001B5487" w:rsidRPr="0030312E" w:rsidRDefault="001B5487" w:rsidP="001B5487">
      <w:pPr>
        <w:spacing w:after="0"/>
        <w:jc w:val="both"/>
      </w:pPr>
      <w:r w:rsidRPr="0030312E">
        <w:rPr>
          <w:rStyle w:val="Hyperlink"/>
          <w:rFonts w:ascii="Calibri" w:eastAsia="Calibri" w:hAnsi="Calibri" w:cs="Calibri"/>
          <w:color w:val="auto"/>
          <w:sz w:val="24"/>
          <w:szCs w:val="24"/>
          <w:u w:val="none"/>
        </w:rPr>
        <w:tab/>
      </w:r>
      <w:r w:rsidRPr="0030312E">
        <w:rPr>
          <w:rStyle w:val="Hyperlink"/>
          <w:rFonts w:ascii="Calibri" w:eastAsia="Calibri" w:hAnsi="Calibri" w:cs="Calibri"/>
          <w:color w:val="auto"/>
          <w:sz w:val="24"/>
          <w:szCs w:val="24"/>
          <w:u w:val="none"/>
        </w:rPr>
        <w:tab/>
      </w:r>
      <w:r w:rsidRPr="0030312E">
        <w:rPr>
          <w:rStyle w:val="Hyperlink"/>
          <w:rFonts w:ascii="Calibri" w:eastAsia="Calibri" w:hAnsi="Calibri" w:cs="Calibri"/>
          <w:color w:val="auto"/>
          <w:sz w:val="24"/>
          <w:szCs w:val="24"/>
          <w:u w:val="none"/>
        </w:rPr>
        <w:tab/>
        <w:t>Subject Line: Summer Camp 2021</w:t>
      </w:r>
    </w:p>
    <w:p w14:paraId="633E3393" w14:textId="77777777" w:rsidR="001B5487" w:rsidRPr="0088490D" w:rsidRDefault="001B5487" w:rsidP="001B5487">
      <w:pPr>
        <w:spacing w:after="0"/>
        <w:ind w:left="1440" w:firstLine="720"/>
        <w:jc w:val="both"/>
        <w:rPr>
          <w:rFonts w:ascii="Calibri" w:eastAsia="Calibri" w:hAnsi="Calibri" w:cs="Calibri"/>
          <w:i/>
          <w:iCs/>
          <w:sz w:val="24"/>
          <w:szCs w:val="24"/>
        </w:rPr>
      </w:pPr>
      <w:r w:rsidRPr="00D240C6">
        <w:rPr>
          <w:rFonts w:ascii="Calibri" w:eastAsia="Calibri" w:hAnsi="Calibri" w:cs="Calibri"/>
          <w:i/>
          <w:iCs/>
          <w:sz w:val="24"/>
          <w:szCs w:val="24"/>
        </w:rPr>
        <w:t>Remember: DHA’s server will not accept emails over 5 MB in size.</w:t>
      </w:r>
    </w:p>
    <w:p w14:paraId="6F67D0AA" w14:textId="77777777" w:rsidR="00F141F1" w:rsidRPr="001372F8" w:rsidRDefault="00F141F1" w:rsidP="00611E7A">
      <w:pPr>
        <w:spacing w:after="0" w:line="240" w:lineRule="auto"/>
        <w:ind w:left="1440" w:firstLine="720"/>
        <w:jc w:val="both"/>
        <w:rPr>
          <w:rFonts w:ascii="Calibri" w:eastAsia="Calibri" w:hAnsi="Calibri" w:cs="Calibri"/>
          <w:sz w:val="24"/>
          <w:szCs w:val="24"/>
        </w:rPr>
      </w:pPr>
    </w:p>
    <w:p w14:paraId="7CBCF26E" w14:textId="77777777" w:rsidR="00F141F1" w:rsidRPr="000F0BE9" w:rsidRDefault="00F141F1" w:rsidP="00611E7A">
      <w:pPr>
        <w:spacing w:after="0" w:line="240" w:lineRule="auto"/>
        <w:jc w:val="both"/>
        <w:rPr>
          <w:rFonts w:ascii="Calibri" w:eastAsia="Calibri" w:hAnsi="Calibri" w:cs="Calibri"/>
          <w:sz w:val="24"/>
          <w:szCs w:val="24"/>
        </w:rPr>
      </w:pPr>
      <w:r w:rsidRPr="000F0BE9">
        <w:rPr>
          <w:rFonts w:ascii="Calibri" w:eastAsia="Calibri" w:hAnsi="Calibri" w:cs="Calibri"/>
          <w:sz w:val="24"/>
          <w:szCs w:val="24"/>
        </w:rPr>
        <w:t>Hard Copy Submission: Delta Health Alliance</w:t>
      </w:r>
    </w:p>
    <w:p w14:paraId="77AD5CB8" w14:textId="77777777" w:rsidR="00F141F1" w:rsidRPr="000F0BE9" w:rsidRDefault="00F141F1" w:rsidP="00611E7A">
      <w:pPr>
        <w:spacing w:after="0" w:line="240" w:lineRule="auto"/>
        <w:jc w:val="both"/>
        <w:rPr>
          <w:rFonts w:ascii="Calibri" w:eastAsia="Calibri" w:hAnsi="Calibri" w:cs="Calibri"/>
          <w:sz w:val="24"/>
          <w:szCs w:val="24"/>
        </w:rPr>
      </w:pPr>
      <w:r w:rsidRPr="000F0BE9">
        <w:rPr>
          <w:rFonts w:ascii="Calibri" w:eastAsia="Calibri" w:hAnsi="Calibri" w:cs="Calibri"/>
          <w:sz w:val="24"/>
          <w:szCs w:val="24"/>
        </w:rPr>
        <w:tab/>
      </w:r>
      <w:r w:rsidRPr="000F0BE9">
        <w:rPr>
          <w:rFonts w:ascii="Calibri" w:eastAsia="Calibri" w:hAnsi="Calibri" w:cs="Calibri"/>
          <w:sz w:val="24"/>
          <w:szCs w:val="24"/>
        </w:rPr>
        <w:tab/>
      </w:r>
      <w:r w:rsidRPr="000F0BE9">
        <w:rPr>
          <w:rFonts w:ascii="Calibri" w:eastAsia="Calibri" w:hAnsi="Calibri" w:cs="Calibri"/>
          <w:sz w:val="24"/>
          <w:szCs w:val="24"/>
        </w:rPr>
        <w:tab/>
        <w:t xml:space="preserve">  P.O. Box 277</w:t>
      </w:r>
    </w:p>
    <w:p w14:paraId="50CAFB4D" w14:textId="77777777" w:rsidR="00F141F1" w:rsidRPr="000F0BE9" w:rsidRDefault="00F141F1" w:rsidP="00611E7A">
      <w:pPr>
        <w:spacing w:after="0" w:line="240" w:lineRule="auto"/>
        <w:jc w:val="both"/>
        <w:rPr>
          <w:rFonts w:ascii="Calibri" w:eastAsia="Calibri" w:hAnsi="Calibri" w:cs="Calibri"/>
          <w:sz w:val="24"/>
          <w:szCs w:val="24"/>
        </w:rPr>
      </w:pPr>
      <w:r w:rsidRPr="000F0BE9">
        <w:rPr>
          <w:rFonts w:ascii="Calibri" w:eastAsia="Calibri" w:hAnsi="Calibri" w:cs="Calibri"/>
          <w:sz w:val="24"/>
          <w:szCs w:val="24"/>
        </w:rPr>
        <w:tab/>
      </w:r>
      <w:r w:rsidRPr="000F0BE9">
        <w:rPr>
          <w:rFonts w:ascii="Calibri" w:eastAsia="Calibri" w:hAnsi="Calibri" w:cs="Calibri"/>
          <w:sz w:val="24"/>
          <w:szCs w:val="24"/>
        </w:rPr>
        <w:tab/>
      </w:r>
      <w:r w:rsidRPr="000F0BE9">
        <w:rPr>
          <w:rFonts w:ascii="Calibri" w:eastAsia="Calibri" w:hAnsi="Calibri" w:cs="Calibri"/>
          <w:sz w:val="24"/>
          <w:szCs w:val="24"/>
        </w:rPr>
        <w:tab/>
        <w:t xml:space="preserve">  Stoneville, MS 38776</w:t>
      </w:r>
    </w:p>
    <w:p w14:paraId="16178793" w14:textId="61F44E62" w:rsidR="00F141F1" w:rsidRPr="001D2714" w:rsidRDefault="00F141F1" w:rsidP="00611E7A">
      <w:pPr>
        <w:spacing w:after="0" w:line="240" w:lineRule="auto"/>
        <w:jc w:val="both"/>
        <w:rPr>
          <w:rFonts w:ascii="Calibri" w:eastAsia="Calibri" w:hAnsi="Calibri" w:cs="Calibri"/>
          <w:sz w:val="24"/>
          <w:szCs w:val="24"/>
        </w:rPr>
      </w:pPr>
      <w:r w:rsidRPr="000F0BE9">
        <w:rPr>
          <w:rFonts w:ascii="Calibri" w:eastAsia="Calibri" w:hAnsi="Calibri" w:cs="Calibri"/>
          <w:sz w:val="24"/>
          <w:szCs w:val="24"/>
        </w:rPr>
        <w:tab/>
      </w:r>
      <w:r w:rsidRPr="000F0BE9">
        <w:rPr>
          <w:rFonts w:ascii="Calibri" w:eastAsia="Calibri" w:hAnsi="Calibri" w:cs="Calibri"/>
          <w:sz w:val="24"/>
          <w:szCs w:val="24"/>
        </w:rPr>
        <w:tab/>
      </w:r>
      <w:r w:rsidRPr="000F0BE9">
        <w:rPr>
          <w:rFonts w:ascii="Calibri" w:eastAsia="Calibri" w:hAnsi="Calibri" w:cs="Calibri"/>
          <w:sz w:val="24"/>
          <w:szCs w:val="24"/>
        </w:rPr>
        <w:tab/>
        <w:t xml:space="preserve">  Attn: </w:t>
      </w:r>
      <w:r w:rsidR="001D7D7D">
        <w:rPr>
          <w:rFonts w:ascii="Calibri" w:eastAsia="Calibri" w:hAnsi="Calibri" w:cs="Calibri"/>
          <w:sz w:val="24"/>
          <w:szCs w:val="24"/>
        </w:rPr>
        <w:t>IPC</w:t>
      </w:r>
      <w:r w:rsidRPr="000F0BE9">
        <w:rPr>
          <w:rFonts w:ascii="Calibri" w:eastAsia="Calibri" w:hAnsi="Calibri" w:cs="Calibri"/>
          <w:sz w:val="24"/>
          <w:szCs w:val="24"/>
        </w:rPr>
        <w:t xml:space="preserve"> Summer Camp </w:t>
      </w:r>
      <w:r w:rsidRPr="001D2714">
        <w:rPr>
          <w:rFonts w:ascii="Calibri" w:eastAsia="Calibri" w:hAnsi="Calibri" w:cs="Calibri"/>
          <w:sz w:val="24"/>
          <w:szCs w:val="24"/>
        </w:rPr>
        <w:t>Programs</w:t>
      </w:r>
    </w:p>
    <w:p w14:paraId="1FB8DAA3" w14:textId="78597910" w:rsidR="00F141F1" w:rsidRPr="001D2714" w:rsidRDefault="00F141F1" w:rsidP="00611E7A">
      <w:pPr>
        <w:tabs>
          <w:tab w:val="left" w:pos="6480"/>
        </w:tabs>
        <w:spacing w:before="100" w:beforeAutospacing="1" w:after="0" w:line="240" w:lineRule="auto"/>
        <w:jc w:val="both"/>
        <w:rPr>
          <w:rFonts w:ascii="Calibri" w:eastAsia="Calibri" w:hAnsi="Calibri" w:cs="Calibri"/>
          <w:sz w:val="24"/>
          <w:szCs w:val="24"/>
        </w:rPr>
      </w:pPr>
      <w:r w:rsidRPr="001D2714">
        <w:rPr>
          <w:rFonts w:ascii="Calibri" w:eastAsia="Calibri" w:hAnsi="Calibri" w:cs="Calibri"/>
          <w:sz w:val="24"/>
          <w:szCs w:val="24"/>
        </w:rPr>
        <w:t>Award notifications are expected to be made around</w:t>
      </w:r>
      <w:r w:rsidRPr="001D2714">
        <w:rPr>
          <w:rFonts w:ascii="Calibri" w:eastAsia="Calibri" w:hAnsi="Calibri" w:cs="Calibri"/>
          <w:b/>
          <w:bCs/>
          <w:sz w:val="24"/>
          <w:szCs w:val="24"/>
        </w:rPr>
        <w:t xml:space="preserve"> </w:t>
      </w:r>
      <w:r w:rsidR="001D7D7D">
        <w:rPr>
          <w:rFonts w:ascii="Calibri" w:eastAsia="Calibri" w:hAnsi="Calibri" w:cs="Calibri"/>
          <w:b/>
          <w:bCs/>
          <w:sz w:val="24"/>
          <w:szCs w:val="24"/>
        </w:rPr>
        <w:t xml:space="preserve">April </w:t>
      </w:r>
      <w:r w:rsidR="00671C05">
        <w:rPr>
          <w:rFonts w:ascii="Calibri" w:eastAsia="Calibri" w:hAnsi="Calibri" w:cs="Calibri"/>
          <w:b/>
          <w:bCs/>
          <w:sz w:val="24"/>
          <w:szCs w:val="24"/>
        </w:rPr>
        <w:t>9</w:t>
      </w:r>
      <w:r w:rsidR="001D7D7D">
        <w:rPr>
          <w:rFonts w:ascii="Calibri" w:eastAsia="Calibri" w:hAnsi="Calibri" w:cs="Calibri"/>
          <w:b/>
          <w:bCs/>
          <w:sz w:val="24"/>
          <w:szCs w:val="24"/>
        </w:rPr>
        <w:t xml:space="preserve">, </w:t>
      </w:r>
      <w:r w:rsidR="00671C05">
        <w:rPr>
          <w:rFonts w:ascii="Calibri" w:eastAsia="Calibri" w:hAnsi="Calibri" w:cs="Calibri"/>
          <w:b/>
          <w:bCs/>
          <w:sz w:val="24"/>
          <w:szCs w:val="24"/>
        </w:rPr>
        <w:t>2021</w:t>
      </w:r>
      <w:r w:rsidR="00CF4278">
        <w:rPr>
          <w:rFonts w:ascii="Calibri" w:eastAsia="Calibri" w:hAnsi="Calibri" w:cs="Calibri"/>
          <w:b/>
          <w:bCs/>
          <w:sz w:val="24"/>
          <w:szCs w:val="24"/>
        </w:rPr>
        <w:t>.</w:t>
      </w:r>
    </w:p>
    <w:p w14:paraId="11A85697" w14:textId="77777777" w:rsidR="00F141F1" w:rsidRPr="001D2714" w:rsidRDefault="00F141F1" w:rsidP="00F141F1">
      <w:pPr>
        <w:spacing w:after="120"/>
        <w:jc w:val="both"/>
        <w:rPr>
          <w:rFonts w:ascii="Calibri" w:eastAsia="Calibri" w:hAnsi="Calibri" w:cs="Calibri"/>
          <w:b/>
          <w:bCs/>
          <w:sz w:val="24"/>
          <w:szCs w:val="24"/>
        </w:rPr>
      </w:pPr>
    </w:p>
    <w:p w14:paraId="020E9B40" w14:textId="77777777" w:rsidR="00F141F1" w:rsidRDefault="00F141F1" w:rsidP="00611E7A">
      <w:pPr>
        <w:spacing w:after="120" w:line="240" w:lineRule="auto"/>
        <w:jc w:val="both"/>
        <w:rPr>
          <w:rFonts w:ascii="Calibri" w:eastAsia="Calibri" w:hAnsi="Calibri" w:cs="Calibri"/>
          <w:b/>
          <w:bCs/>
          <w:sz w:val="24"/>
          <w:szCs w:val="24"/>
        </w:rPr>
      </w:pPr>
      <w:r w:rsidRPr="001D2714">
        <w:rPr>
          <w:rFonts w:ascii="Calibri" w:eastAsia="Calibri" w:hAnsi="Calibri" w:cs="Calibri"/>
          <w:b/>
          <w:bCs/>
          <w:sz w:val="24"/>
          <w:szCs w:val="24"/>
        </w:rPr>
        <w:t>2. Content and Form of Application Submission</w:t>
      </w:r>
    </w:p>
    <w:p w14:paraId="0566A92A" w14:textId="6C711055" w:rsidR="00F141F1" w:rsidRPr="001D2714" w:rsidRDefault="00F141F1" w:rsidP="00611E7A">
      <w:pPr>
        <w:spacing w:after="120" w:line="240" w:lineRule="auto"/>
        <w:jc w:val="both"/>
        <w:rPr>
          <w:rFonts w:ascii="Calibri" w:eastAsia="Calibri" w:hAnsi="Calibri" w:cs="Calibri"/>
          <w:color w:val="000000"/>
          <w:sz w:val="24"/>
          <w:szCs w:val="24"/>
        </w:rPr>
      </w:pPr>
      <w:r w:rsidRPr="716C0E08">
        <w:rPr>
          <w:rFonts w:ascii="Calibri" w:eastAsia="Calibri" w:hAnsi="Calibri" w:cs="Calibri"/>
          <w:color w:val="000000" w:themeColor="text1"/>
          <w:sz w:val="24"/>
          <w:szCs w:val="24"/>
        </w:rPr>
        <w:t xml:space="preserve">Proposals must be typed (single-spaced), utilize a 12-point standard font with no smaller than 1” margins, and submitted on standard 8 ½ x </w:t>
      </w:r>
      <w:proofErr w:type="gramStart"/>
      <w:r w:rsidRPr="716C0E08">
        <w:rPr>
          <w:rFonts w:ascii="Calibri" w:eastAsia="Calibri" w:hAnsi="Calibri" w:cs="Calibri"/>
          <w:color w:val="000000" w:themeColor="text1"/>
          <w:sz w:val="24"/>
          <w:szCs w:val="24"/>
        </w:rPr>
        <w:t>11 inch</w:t>
      </w:r>
      <w:proofErr w:type="gramEnd"/>
      <w:r w:rsidRPr="716C0E08">
        <w:rPr>
          <w:rFonts w:ascii="Calibri" w:eastAsia="Calibri" w:hAnsi="Calibri" w:cs="Calibri"/>
          <w:color w:val="000000" w:themeColor="text1"/>
          <w:sz w:val="24"/>
          <w:szCs w:val="24"/>
        </w:rPr>
        <w:t xml:space="preserve"> paper. Each proposal will consist of the one-page Cover Page, the Project Narrative (limited to a maximum of 10 pages) and the Appendices, which will include the Budget and Justification, Job Descriptions and Resumes, Letters of Support or MOAs, and other relevant documentation (</w:t>
      </w:r>
      <w:r w:rsidR="5E91B4D3" w:rsidRPr="716C0E08">
        <w:rPr>
          <w:rFonts w:ascii="Calibri" w:eastAsia="Calibri" w:hAnsi="Calibri" w:cs="Calibri"/>
          <w:color w:val="000000" w:themeColor="text1"/>
          <w:sz w:val="24"/>
          <w:szCs w:val="24"/>
        </w:rPr>
        <w:t>e.g.,</w:t>
      </w:r>
      <w:r w:rsidRPr="716C0E08">
        <w:rPr>
          <w:rFonts w:ascii="Calibri" w:eastAsia="Calibri" w:hAnsi="Calibri" w:cs="Calibri"/>
          <w:color w:val="000000" w:themeColor="text1"/>
          <w:sz w:val="24"/>
          <w:szCs w:val="24"/>
        </w:rPr>
        <w:t xml:space="preserve"> evidence of non-profit status, etc.)</w:t>
      </w:r>
      <w:r w:rsidR="7410D390" w:rsidRPr="716C0E08">
        <w:rPr>
          <w:rFonts w:ascii="Calibri" w:eastAsia="Calibri" w:hAnsi="Calibri" w:cs="Calibri"/>
          <w:color w:val="000000" w:themeColor="text1"/>
          <w:sz w:val="24"/>
          <w:szCs w:val="24"/>
        </w:rPr>
        <w:t xml:space="preserve">. </w:t>
      </w:r>
      <w:r w:rsidRPr="716C0E08">
        <w:rPr>
          <w:rFonts w:ascii="Calibri" w:eastAsia="Calibri" w:hAnsi="Calibri" w:cs="Calibri"/>
          <w:color w:val="000000" w:themeColor="text1"/>
          <w:sz w:val="24"/>
          <w:szCs w:val="24"/>
        </w:rPr>
        <w:t xml:space="preserve">Do not reduce margins or manipulate font sizes to try to save space. The total size of all emailed files may not exceed 5 MB.  Proposals that </w:t>
      </w:r>
      <w:r w:rsidR="6C556C48" w:rsidRPr="716C0E08">
        <w:rPr>
          <w:rFonts w:ascii="Calibri" w:eastAsia="Calibri" w:hAnsi="Calibri" w:cs="Calibri"/>
          <w:color w:val="000000" w:themeColor="text1"/>
          <w:sz w:val="24"/>
          <w:szCs w:val="24"/>
        </w:rPr>
        <w:t>do not</w:t>
      </w:r>
      <w:r w:rsidRPr="716C0E08">
        <w:rPr>
          <w:rFonts w:ascii="Calibri" w:eastAsia="Calibri" w:hAnsi="Calibri" w:cs="Calibri"/>
          <w:color w:val="000000" w:themeColor="text1"/>
          <w:sz w:val="24"/>
          <w:szCs w:val="24"/>
        </w:rPr>
        <w:t xml:space="preserve"> follow these directions may be deemed unresponsive and not be scored. A template for the application is provided at the end of this RFP.</w:t>
      </w:r>
    </w:p>
    <w:p w14:paraId="4E746B9A" w14:textId="77777777" w:rsidR="00F141F1" w:rsidRPr="001D2714" w:rsidRDefault="00F141F1" w:rsidP="00611E7A">
      <w:pPr>
        <w:spacing w:after="0" w:line="240" w:lineRule="auto"/>
        <w:jc w:val="both"/>
        <w:rPr>
          <w:rFonts w:ascii="Calibri" w:eastAsia="Calibri" w:hAnsi="Calibri" w:cs="Calibri"/>
          <w:sz w:val="24"/>
          <w:szCs w:val="24"/>
        </w:rPr>
      </w:pPr>
    </w:p>
    <w:p w14:paraId="6350DE62" w14:textId="77777777" w:rsidR="00F141F1" w:rsidRPr="0088490D" w:rsidRDefault="00F141F1" w:rsidP="00611E7A">
      <w:pPr>
        <w:spacing w:after="120" w:line="240" w:lineRule="auto"/>
        <w:jc w:val="both"/>
        <w:rPr>
          <w:rFonts w:ascii="Calibri" w:eastAsia="Calibri" w:hAnsi="Calibri" w:cs="Calibri"/>
          <w:b/>
          <w:bCs/>
          <w:sz w:val="24"/>
          <w:szCs w:val="24"/>
        </w:rPr>
      </w:pPr>
      <w:r w:rsidRPr="001D2714">
        <w:rPr>
          <w:rFonts w:ascii="Calibri" w:eastAsia="Calibri" w:hAnsi="Calibri" w:cs="Calibri"/>
          <w:b/>
          <w:bCs/>
          <w:sz w:val="24"/>
          <w:szCs w:val="24"/>
        </w:rPr>
        <w:t>3. Informational Session and Spring Workshop</w:t>
      </w:r>
    </w:p>
    <w:p w14:paraId="21844ED0" w14:textId="77777777" w:rsidR="00A91F9C" w:rsidRDefault="00A91F9C" w:rsidP="00A91F9C">
      <w:pPr>
        <w:spacing w:after="0"/>
        <w:jc w:val="both"/>
        <w:rPr>
          <w:rFonts w:ascii="Calibri" w:eastAsia="Calibri" w:hAnsi="Calibri" w:cs="Calibri"/>
          <w:sz w:val="24"/>
          <w:szCs w:val="24"/>
        </w:rPr>
      </w:pPr>
      <w:r w:rsidRPr="000833A3">
        <w:rPr>
          <w:rFonts w:ascii="Calibri" w:eastAsia="Calibri" w:hAnsi="Calibri" w:cs="Calibri"/>
          <w:sz w:val="24"/>
          <w:szCs w:val="24"/>
        </w:rPr>
        <w:t xml:space="preserve">An optional informational session </w:t>
      </w:r>
      <w:r>
        <w:rPr>
          <w:rFonts w:ascii="Calibri" w:eastAsia="Calibri" w:hAnsi="Calibri" w:cs="Calibri"/>
          <w:sz w:val="24"/>
          <w:szCs w:val="24"/>
        </w:rPr>
        <w:t xml:space="preserve">will </w:t>
      </w:r>
      <w:r w:rsidRPr="000833A3">
        <w:rPr>
          <w:rFonts w:ascii="Calibri" w:eastAsia="Calibri" w:hAnsi="Calibri" w:cs="Calibri"/>
          <w:sz w:val="24"/>
          <w:szCs w:val="24"/>
        </w:rPr>
        <w:t xml:space="preserve">be offered by </w:t>
      </w:r>
      <w:r>
        <w:rPr>
          <w:rFonts w:ascii="Calibri" w:eastAsia="Calibri" w:hAnsi="Calibri" w:cs="Calibri"/>
          <w:sz w:val="24"/>
          <w:szCs w:val="24"/>
        </w:rPr>
        <w:t>DHA</w:t>
      </w:r>
      <w:r w:rsidRPr="000833A3">
        <w:rPr>
          <w:rFonts w:ascii="Calibri" w:eastAsia="Calibri" w:hAnsi="Calibri" w:cs="Calibri"/>
          <w:sz w:val="24"/>
          <w:szCs w:val="24"/>
        </w:rPr>
        <w:t xml:space="preserve"> staff</w:t>
      </w:r>
      <w:r>
        <w:rPr>
          <w:rFonts w:ascii="Calibri" w:eastAsia="Calibri" w:hAnsi="Calibri" w:cs="Calibri"/>
          <w:sz w:val="24"/>
          <w:szCs w:val="24"/>
        </w:rPr>
        <w:t xml:space="preserve"> by request only. Interested partners can request an appointment by calling</w:t>
      </w:r>
      <w:r w:rsidRPr="001D2714">
        <w:rPr>
          <w:rFonts w:ascii="Calibri" w:eastAsia="Calibri" w:hAnsi="Calibri" w:cs="Calibri"/>
          <w:sz w:val="24"/>
          <w:szCs w:val="24"/>
        </w:rPr>
        <w:t xml:space="preserve"> </w:t>
      </w:r>
      <w:r>
        <w:rPr>
          <w:rFonts w:ascii="Calibri" w:eastAsia="Calibri" w:hAnsi="Calibri" w:cs="Calibri"/>
          <w:sz w:val="24"/>
          <w:szCs w:val="24"/>
        </w:rPr>
        <w:t>Allison Poindexter</w:t>
      </w:r>
      <w:r w:rsidRPr="001D2714">
        <w:rPr>
          <w:rFonts w:ascii="Calibri" w:eastAsia="Calibri" w:hAnsi="Calibri" w:cs="Calibri"/>
          <w:sz w:val="24"/>
          <w:szCs w:val="24"/>
        </w:rPr>
        <w:t xml:space="preserve"> at (662) </w:t>
      </w:r>
      <w:r>
        <w:rPr>
          <w:rFonts w:ascii="Calibri" w:eastAsia="Calibri" w:hAnsi="Calibri" w:cs="Calibri"/>
          <w:sz w:val="24"/>
          <w:szCs w:val="24"/>
        </w:rPr>
        <w:t>822</w:t>
      </w:r>
      <w:r w:rsidRPr="001D2714">
        <w:rPr>
          <w:rFonts w:ascii="Calibri" w:eastAsia="Calibri" w:hAnsi="Calibri" w:cs="Calibri"/>
          <w:sz w:val="24"/>
          <w:szCs w:val="24"/>
        </w:rPr>
        <w:t>-</w:t>
      </w:r>
      <w:r>
        <w:rPr>
          <w:rFonts w:ascii="Calibri" w:eastAsia="Calibri" w:hAnsi="Calibri" w:cs="Calibri"/>
          <w:sz w:val="24"/>
          <w:szCs w:val="24"/>
        </w:rPr>
        <w:t xml:space="preserve">3346 or emailing </w:t>
      </w:r>
      <w:hyperlink r:id="rId15" w:history="1">
        <w:r w:rsidRPr="000D3401">
          <w:rPr>
            <w:rStyle w:val="Hyperlink"/>
            <w:rFonts w:ascii="Calibri" w:eastAsia="Calibri" w:hAnsi="Calibri" w:cs="Calibri"/>
            <w:sz w:val="24"/>
            <w:szCs w:val="24"/>
          </w:rPr>
          <w:t>apoindexter@deltahealthalliance.org</w:t>
        </w:r>
      </w:hyperlink>
      <w:r>
        <w:rPr>
          <w:rFonts w:ascii="Calibri" w:eastAsia="Calibri" w:hAnsi="Calibri" w:cs="Calibri"/>
          <w:sz w:val="24"/>
          <w:szCs w:val="24"/>
        </w:rPr>
        <w:t xml:space="preserve">. </w:t>
      </w:r>
      <w:r w:rsidRPr="000833A3">
        <w:rPr>
          <w:rFonts w:ascii="Calibri" w:eastAsia="Calibri" w:hAnsi="Calibri" w:cs="Calibri"/>
          <w:sz w:val="24"/>
          <w:szCs w:val="24"/>
        </w:rPr>
        <w:t xml:space="preserve">If proposal receives a funding award, a representative </w:t>
      </w:r>
      <w:r w:rsidRPr="000833A3">
        <w:rPr>
          <w:rFonts w:ascii="Calibri" w:eastAsia="Calibri" w:hAnsi="Calibri" w:cs="Calibri"/>
          <w:b/>
          <w:sz w:val="24"/>
          <w:szCs w:val="24"/>
        </w:rPr>
        <w:t>must</w:t>
      </w:r>
      <w:r w:rsidRPr="000833A3">
        <w:rPr>
          <w:rFonts w:ascii="Calibri" w:eastAsia="Calibri" w:hAnsi="Calibri" w:cs="Calibri"/>
          <w:sz w:val="24"/>
          <w:szCs w:val="24"/>
        </w:rPr>
        <w:t xml:space="preserve"> attend the required </w:t>
      </w:r>
      <w:r>
        <w:rPr>
          <w:rFonts w:ascii="Calibri" w:eastAsia="Calibri" w:hAnsi="Calibri" w:cs="Calibri"/>
          <w:sz w:val="24"/>
          <w:szCs w:val="24"/>
        </w:rPr>
        <w:t xml:space="preserve">spring </w:t>
      </w:r>
      <w:r w:rsidRPr="000833A3">
        <w:rPr>
          <w:rFonts w:ascii="Calibri" w:eastAsia="Calibri" w:hAnsi="Calibri" w:cs="Calibri"/>
          <w:sz w:val="24"/>
          <w:szCs w:val="24"/>
        </w:rPr>
        <w:t xml:space="preserve">workshop that will be scheduled between </w:t>
      </w:r>
      <w:r>
        <w:rPr>
          <w:rFonts w:ascii="Calibri" w:eastAsia="Calibri" w:hAnsi="Calibri" w:cs="Calibri"/>
          <w:sz w:val="24"/>
          <w:szCs w:val="24"/>
        </w:rPr>
        <w:t xml:space="preserve">DHA </w:t>
      </w:r>
      <w:r w:rsidRPr="000833A3">
        <w:rPr>
          <w:rFonts w:ascii="Calibri" w:eastAsia="Calibri" w:hAnsi="Calibri" w:cs="Calibri"/>
          <w:sz w:val="24"/>
          <w:szCs w:val="24"/>
        </w:rPr>
        <w:t xml:space="preserve">project </w:t>
      </w:r>
      <w:r>
        <w:rPr>
          <w:rFonts w:ascii="Calibri" w:eastAsia="Calibri" w:hAnsi="Calibri" w:cs="Calibri"/>
          <w:sz w:val="24"/>
          <w:szCs w:val="24"/>
        </w:rPr>
        <w:t>director</w:t>
      </w:r>
      <w:r w:rsidRPr="000833A3">
        <w:rPr>
          <w:rFonts w:ascii="Calibri" w:eastAsia="Calibri" w:hAnsi="Calibri" w:cs="Calibri"/>
          <w:sz w:val="24"/>
          <w:szCs w:val="24"/>
        </w:rPr>
        <w:t xml:space="preserve"> and </w:t>
      </w:r>
      <w:r>
        <w:rPr>
          <w:rFonts w:ascii="Calibri" w:eastAsia="Calibri" w:hAnsi="Calibri" w:cs="Calibri"/>
          <w:sz w:val="24"/>
          <w:szCs w:val="24"/>
        </w:rPr>
        <w:t xml:space="preserve">program </w:t>
      </w:r>
      <w:r w:rsidRPr="000833A3">
        <w:rPr>
          <w:rFonts w:ascii="Calibri" w:eastAsia="Calibri" w:hAnsi="Calibri" w:cs="Calibri"/>
          <w:sz w:val="24"/>
          <w:szCs w:val="24"/>
        </w:rPr>
        <w:t>camp director.</w:t>
      </w:r>
      <w:r w:rsidRPr="001D2714">
        <w:rPr>
          <w:rFonts w:ascii="Calibri" w:eastAsia="Calibri" w:hAnsi="Calibri" w:cs="Calibri"/>
          <w:sz w:val="24"/>
          <w:szCs w:val="24"/>
        </w:rPr>
        <w:t xml:space="preserve"> </w:t>
      </w:r>
    </w:p>
    <w:p w14:paraId="5B460ECF" w14:textId="77777777" w:rsidR="00F141F1" w:rsidRDefault="00F141F1" w:rsidP="00611E7A">
      <w:pPr>
        <w:spacing w:after="0" w:line="240" w:lineRule="auto"/>
        <w:jc w:val="both"/>
        <w:rPr>
          <w:rFonts w:ascii="Calibri" w:eastAsia="Calibri" w:hAnsi="Calibri" w:cs="Calibri"/>
          <w:sz w:val="24"/>
          <w:szCs w:val="24"/>
        </w:rPr>
      </w:pPr>
    </w:p>
    <w:p w14:paraId="29B2F172" w14:textId="77777777" w:rsidR="00F141F1" w:rsidRDefault="00F141F1" w:rsidP="00611E7A">
      <w:pPr>
        <w:spacing w:after="0" w:line="240" w:lineRule="auto"/>
        <w:jc w:val="both"/>
        <w:rPr>
          <w:rFonts w:ascii="Calibri" w:eastAsia="Calibri" w:hAnsi="Calibri" w:cs="Calibri"/>
          <w:b/>
          <w:bCs/>
          <w:sz w:val="24"/>
          <w:szCs w:val="24"/>
        </w:rPr>
      </w:pPr>
      <w:r w:rsidRPr="00D240C6">
        <w:rPr>
          <w:rFonts w:ascii="Calibri" w:eastAsia="Calibri" w:hAnsi="Calibri" w:cs="Calibri"/>
          <w:b/>
          <w:bCs/>
          <w:sz w:val="24"/>
          <w:szCs w:val="24"/>
        </w:rPr>
        <w:t>4.</w:t>
      </w:r>
      <w:r w:rsidRPr="001372F8">
        <w:rPr>
          <w:rFonts w:ascii="Calibri" w:eastAsia="Calibri" w:hAnsi="Calibri" w:cs="Calibri"/>
          <w:sz w:val="24"/>
          <w:szCs w:val="24"/>
        </w:rPr>
        <w:t xml:space="preserve"> </w:t>
      </w:r>
      <w:r w:rsidRPr="00D240C6">
        <w:rPr>
          <w:rFonts w:ascii="Calibri" w:eastAsia="Calibri" w:hAnsi="Calibri" w:cs="Calibri"/>
          <w:b/>
          <w:bCs/>
          <w:sz w:val="24"/>
          <w:szCs w:val="24"/>
        </w:rPr>
        <w:t>Review and Selection Process</w:t>
      </w:r>
    </w:p>
    <w:p w14:paraId="50E55883" w14:textId="5F82B235" w:rsidR="00F141F1" w:rsidRPr="0088490D" w:rsidRDefault="00F141F1" w:rsidP="00611E7A">
      <w:pPr>
        <w:spacing w:after="0" w:line="240" w:lineRule="auto"/>
        <w:jc w:val="both"/>
        <w:rPr>
          <w:rFonts w:ascii="Calibri" w:eastAsia="Calibri" w:hAnsi="Calibri" w:cs="Calibri"/>
          <w:b/>
          <w:bCs/>
          <w:sz w:val="24"/>
          <w:szCs w:val="24"/>
        </w:rPr>
      </w:pPr>
      <w:r w:rsidRPr="716C0E08">
        <w:rPr>
          <w:rFonts w:ascii="Calibri" w:eastAsia="Calibri" w:hAnsi="Calibri" w:cs="Calibri"/>
          <w:sz w:val="24"/>
          <w:szCs w:val="24"/>
        </w:rPr>
        <w:lastRenderedPageBreak/>
        <w:t>A</w:t>
      </w:r>
      <w:r w:rsidR="00514912" w:rsidRPr="716C0E08">
        <w:rPr>
          <w:rFonts w:ascii="Calibri" w:eastAsia="Calibri" w:hAnsi="Calibri" w:cs="Calibri"/>
          <w:sz w:val="24"/>
          <w:szCs w:val="24"/>
        </w:rPr>
        <w:t>n External</w:t>
      </w:r>
      <w:r w:rsidR="00A73A06" w:rsidRPr="716C0E08">
        <w:rPr>
          <w:rFonts w:ascii="Calibri" w:eastAsia="Calibri" w:hAnsi="Calibri" w:cs="Calibri"/>
          <w:sz w:val="24"/>
          <w:szCs w:val="24"/>
        </w:rPr>
        <w:t xml:space="preserve"> R</w:t>
      </w:r>
      <w:r w:rsidRPr="716C0E08">
        <w:rPr>
          <w:rFonts w:ascii="Calibri" w:eastAsia="Calibri" w:hAnsi="Calibri" w:cs="Calibri"/>
          <w:sz w:val="24"/>
          <w:szCs w:val="24"/>
        </w:rPr>
        <w:t>eview Team will be established to review and rank all applications which meet the guidelines outlined in this RFP.  The team will provide an objective review of proposals received and provide comments regarding each application’s Strengths and Weaknesses</w:t>
      </w:r>
      <w:r w:rsidR="3BAAF393" w:rsidRPr="716C0E08">
        <w:rPr>
          <w:rFonts w:ascii="Calibri" w:eastAsia="Calibri" w:hAnsi="Calibri" w:cs="Calibri"/>
          <w:sz w:val="24"/>
          <w:szCs w:val="24"/>
        </w:rPr>
        <w:t xml:space="preserve">. </w:t>
      </w:r>
      <w:r w:rsidRPr="716C0E08">
        <w:rPr>
          <w:rFonts w:ascii="Calibri" w:eastAsia="Calibri" w:hAnsi="Calibri" w:cs="Calibri"/>
          <w:sz w:val="24"/>
          <w:szCs w:val="24"/>
        </w:rPr>
        <w:t>A Scoring Sheet which contains the review criteria from this RFP will assist reviewers in ranking applications.  The Scoring Sheet will provide pertinent information related to that criterion and provide the reviewer with a standard for evaluation.  Review criteria are outlined below with specific detail and scoring amounts.  All components are required elements for all proposals.</w:t>
      </w:r>
    </w:p>
    <w:p w14:paraId="098178FA" w14:textId="77777777" w:rsidR="00F141F1" w:rsidRDefault="00F141F1" w:rsidP="00F141F1">
      <w:pPr>
        <w:spacing w:after="0"/>
        <w:jc w:val="both"/>
        <w:rPr>
          <w:rFonts w:ascii="Calibri" w:eastAsia="Calibri" w:hAnsi="Calibri" w:cs="Calibri"/>
          <w:sz w:val="24"/>
          <w:szCs w:val="24"/>
        </w:rPr>
      </w:pPr>
    </w:p>
    <w:p w14:paraId="470ACB10" w14:textId="007B479A" w:rsidR="00F141F1" w:rsidRPr="00D764F0" w:rsidRDefault="00B338F6" w:rsidP="00F141F1">
      <w:pPr>
        <w:spacing w:after="0"/>
        <w:jc w:val="both"/>
        <w:rPr>
          <w:rFonts w:ascii="Calibri" w:eastAsia="Calibri" w:hAnsi="Calibri" w:cs="Calibri"/>
          <w:sz w:val="24"/>
          <w:szCs w:val="24"/>
        </w:rPr>
      </w:pPr>
      <w:r>
        <w:rPr>
          <w:rFonts w:ascii="Calibri" w:eastAsia="Calibri" w:hAnsi="Calibri" w:cs="Calibri"/>
          <w:b/>
          <w:bCs/>
          <w:color w:val="000000"/>
          <w:sz w:val="24"/>
          <w:szCs w:val="24"/>
        </w:rPr>
        <w:t>5</w:t>
      </w:r>
      <w:r w:rsidR="005C14E2">
        <w:rPr>
          <w:rFonts w:ascii="Calibri" w:eastAsia="Calibri" w:hAnsi="Calibri" w:cs="Calibri"/>
          <w:b/>
          <w:bCs/>
          <w:color w:val="000000"/>
          <w:sz w:val="24"/>
          <w:szCs w:val="24"/>
        </w:rPr>
        <w:t xml:space="preserve">. </w:t>
      </w:r>
      <w:r w:rsidR="00F141F1" w:rsidRPr="001372F8">
        <w:rPr>
          <w:rFonts w:ascii="Calibri" w:eastAsia="Calibri" w:hAnsi="Calibri" w:cs="Calibri"/>
          <w:b/>
          <w:bCs/>
          <w:color w:val="000000"/>
          <w:sz w:val="24"/>
          <w:szCs w:val="24"/>
        </w:rPr>
        <w:t>Review Criteria</w:t>
      </w:r>
    </w:p>
    <w:p w14:paraId="0B640495" w14:textId="35A96770" w:rsidR="00676D62" w:rsidRDefault="00F141F1" w:rsidP="006271F9">
      <w:pPr>
        <w:autoSpaceDE w:val="0"/>
        <w:autoSpaceDN w:val="0"/>
        <w:adjustRightInd w:val="0"/>
        <w:spacing w:after="0" w:line="240" w:lineRule="auto"/>
        <w:jc w:val="both"/>
        <w:rPr>
          <w:rFonts w:ascii="Calibri" w:eastAsia="Calibri" w:hAnsi="Calibri" w:cs="Calibri"/>
          <w:b/>
          <w:bCs/>
          <w:color w:val="000000"/>
          <w:sz w:val="24"/>
          <w:szCs w:val="24"/>
        </w:rPr>
      </w:pPr>
      <w:r w:rsidRPr="001372F8">
        <w:rPr>
          <w:rFonts w:ascii="Calibri" w:eastAsia="Calibri" w:hAnsi="Calibri" w:cs="Calibri"/>
          <w:sz w:val="24"/>
          <w:szCs w:val="24"/>
        </w:rPr>
        <w:t xml:space="preserve">Procedures for assessing the technical merit of applications have been instituted to provide for an objective review of applications and to assist the applicant in understanding the standards against which each application will be judged. </w:t>
      </w:r>
      <w:r w:rsidRPr="00D240C6">
        <w:rPr>
          <w:rFonts w:ascii="Calibri" w:eastAsia="Calibri" w:hAnsi="Calibri" w:cs="Calibri"/>
          <w:sz w:val="24"/>
          <w:szCs w:val="24"/>
        </w:rPr>
        <w:t>Summer Camp programs that demonstrated statistically significant success in 2015</w:t>
      </w:r>
      <w:r w:rsidRPr="0088490D">
        <w:rPr>
          <w:rFonts w:ascii="Calibri,Times New Roman" w:eastAsia="Calibri,Times New Roman" w:hAnsi="Calibri,Times New Roman" w:cs="Calibri,Times New Roman"/>
          <w:sz w:val="24"/>
          <w:szCs w:val="24"/>
        </w:rPr>
        <w:t>/</w:t>
      </w:r>
      <w:r w:rsidR="00B12580">
        <w:rPr>
          <w:rFonts w:ascii="Calibri" w:eastAsia="Calibri" w:hAnsi="Calibri" w:cs="Calibri"/>
          <w:sz w:val="24"/>
          <w:szCs w:val="24"/>
        </w:rPr>
        <w:t>2020</w:t>
      </w:r>
      <w:r w:rsidRPr="00D240C6">
        <w:rPr>
          <w:rFonts w:ascii="Calibri" w:eastAsia="Calibri" w:hAnsi="Calibri" w:cs="Calibri"/>
          <w:sz w:val="24"/>
          <w:szCs w:val="24"/>
        </w:rPr>
        <w:t xml:space="preserve"> are expected to receive preferential funding status, in subsequent years, if this program is repeated. </w:t>
      </w:r>
      <w:r w:rsidRPr="001372F8">
        <w:rPr>
          <w:rFonts w:ascii="Calibri" w:eastAsia="Calibri" w:hAnsi="Calibri" w:cs="Calibri"/>
          <w:sz w:val="24"/>
          <w:szCs w:val="24"/>
        </w:rPr>
        <w:t xml:space="preserve">Critical indicators have been developed for each review criterion to assist the applicant in presenting pertinent information related to that criterion and to provide the reviewer with a standard for evaluation. Review criteria are outlined below with specific detail and scoring points. </w:t>
      </w:r>
      <w:r w:rsidRPr="00156212">
        <w:rPr>
          <w:rFonts w:ascii="Calibri" w:eastAsia="Calibri" w:hAnsi="Calibri" w:cs="Calibri"/>
          <w:color w:val="000000"/>
          <w:sz w:val="24"/>
          <w:szCs w:val="24"/>
        </w:rPr>
        <w:t>Review Criteria are used to review and rank applications</w:t>
      </w:r>
      <w:r w:rsidRPr="00E50F2C">
        <w:rPr>
          <w:rFonts w:ascii="Calibri" w:eastAsia="Calibri" w:hAnsi="Calibri" w:cs="Calibri"/>
          <w:color w:val="000000"/>
          <w:sz w:val="24"/>
          <w:szCs w:val="24"/>
        </w:rPr>
        <w:t>.</w:t>
      </w:r>
      <w:r w:rsidRPr="00E50F2C">
        <w:rPr>
          <w:rFonts w:ascii="Calibri" w:eastAsia="Calibri" w:hAnsi="Calibri" w:cs="Calibri"/>
          <w:b/>
          <w:bCs/>
          <w:color w:val="000000"/>
          <w:sz w:val="24"/>
          <w:szCs w:val="24"/>
        </w:rPr>
        <w:t xml:space="preserve"> </w:t>
      </w:r>
      <w:r w:rsidRPr="00E50F2C">
        <w:rPr>
          <w:rFonts w:ascii="Calibri" w:eastAsia="Calibri" w:hAnsi="Calibri" w:cs="Calibri"/>
          <w:color w:val="000000"/>
          <w:sz w:val="24"/>
          <w:szCs w:val="24"/>
        </w:rPr>
        <w:t xml:space="preserve">The Indianola Promise Community Summer Camp program has </w:t>
      </w:r>
      <w:r w:rsidR="007F0169" w:rsidRPr="00E50F2C">
        <w:rPr>
          <w:rFonts w:ascii="Calibri" w:eastAsia="Calibri" w:hAnsi="Calibri" w:cs="Calibri"/>
          <w:b/>
          <w:bCs/>
          <w:i/>
          <w:iCs/>
          <w:color w:val="000000"/>
          <w:sz w:val="24"/>
          <w:szCs w:val="24"/>
        </w:rPr>
        <w:t>five</w:t>
      </w:r>
      <w:r w:rsidRPr="00E50F2C">
        <w:rPr>
          <w:rFonts w:ascii="Calibri,Times New Roman" w:eastAsia="Calibri,Times New Roman" w:hAnsi="Calibri,Times New Roman" w:cs="Calibri,Times New Roman"/>
          <w:i/>
          <w:iCs/>
          <w:color w:val="000000"/>
          <w:sz w:val="24"/>
          <w:szCs w:val="24"/>
        </w:rPr>
        <w:t xml:space="preserve"> </w:t>
      </w:r>
      <w:r w:rsidRPr="00E50F2C">
        <w:rPr>
          <w:rFonts w:ascii="Calibri" w:eastAsia="Calibri" w:hAnsi="Calibri" w:cs="Calibri"/>
          <w:color w:val="000000"/>
          <w:sz w:val="24"/>
          <w:szCs w:val="24"/>
        </w:rPr>
        <w:t>review criteria</w:t>
      </w:r>
      <w:r w:rsidRPr="00E50F2C">
        <w:rPr>
          <w:rFonts w:ascii="Calibri" w:eastAsia="Calibri" w:hAnsi="Calibri" w:cs="Calibri"/>
          <w:b/>
          <w:bCs/>
          <w:color w:val="000000"/>
          <w:sz w:val="24"/>
          <w:szCs w:val="24"/>
        </w:rPr>
        <w:t>:</w:t>
      </w:r>
      <w:r w:rsidR="002D66F4" w:rsidRPr="00E50F2C">
        <w:rPr>
          <w:rFonts w:ascii="Calibri" w:eastAsia="Calibri" w:hAnsi="Calibri" w:cs="Calibri"/>
          <w:b/>
          <w:bCs/>
          <w:color w:val="000000"/>
          <w:sz w:val="24"/>
          <w:szCs w:val="24"/>
        </w:rPr>
        <w:t xml:space="preserve"> </w:t>
      </w:r>
    </w:p>
    <w:p w14:paraId="6EC196B6" w14:textId="56F9733A" w:rsidR="00676D62" w:rsidRDefault="002D66F4" w:rsidP="00676D62">
      <w:pPr>
        <w:spacing w:after="0"/>
        <w:jc w:val="center"/>
        <w:rPr>
          <w:rFonts w:ascii="Calibri" w:eastAsia="Calibri" w:hAnsi="Calibri" w:cs="Calibri"/>
          <w:b/>
          <w:bCs/>
          <w:color w:val="000000"/>
          <w:sz w:val="24"/>
          <w:szCs w:val="24"/>
        </w:rPr>
      </w:pPr>
      <w:r w:rsidRPr="00E50F2C">
        <w:rPr>
          <w:rFonts w:ascii="Calibri" w:eastAsia="Calibri" w:hAnsi="Calibri" w:cs="Calibri"/>
          <w:b/>
          <w:bCs/>
          <w:color w:val="000000"/>
          <w:sz w:val="24"/>
          <w:szCs w:val="24"/>
        </w:rPr>
        <w:t>project description</w:t>
      </w:r>
    </w:p>
    <w:p w14:paraId="3BA81478" w14:textId="7AA556B2" w:rsidR="00676D62" w:rsidRDefault="002D66F4" w:rsidP="00676D62">
      <w:pPr>
        <w:spacing w:after="0"/>
        <w:jc w:val="center"/>
        <w:rPr>
          <w:rFonts w:ascii="Calibri" w:eastAsia="Calibri" w:hAnsi="Calibri" w:cs="Calibri"/>
          <w:b/>
          <w:bCs/>
          <w:color w:val="000000"/>
          <w:sz w:val="24"/>
          <w:szCs w:val="24"/>
        </w:rPr>
      </w:pPr>
      <w:r w:rsidRPr="00E50F2C">
        <w:rPr>
          <w:rFonts w:ascii="Calibri" w:eastAsia="Calibri" w:hAnsi="Calibri" w:cs="Calibri"/>
          <w:b/>
          <w:bCs/>
          <w:color w:val="000000"/>
          <w:sz w:val="24"/>
          <w:szCs w:val="24"/>
        </w:rPr>
        <w:t>goals</w:t>
      </w:r>
      <w:r w:rsidR="00297F5C">
        <w:rPr>
          <w:rFonts w:ascii="Calibri" w:eastAsia="Calibri" w:hAnsi="Calibri" w:cs="Calibri"/>
          <w:b/>
          <w:bCs/>
          <w:color w:val="000000"/>
          <w:sz w:val="24"/>
          <w:szCs w:val="24"/>
        </w:rPr>
        <w:t>, methodology,</w:t>
      </w:r>
      <w:r w:rsidR="00B96C7D">
        <w:rPr>
          <w:rFonts w:ascii="Calibri" w:eastAsia="Calibri" w:hAnsi="Calibri" w:cs="Calibri"/>
          <w:b/>
          <w:bCs/>
          <w:color w:val="000000"/>
          <w:sz w:val="24"/>
          <w:szCs w:val="24"/>
        </w:rPr>
        <w:t xml:space="preserve"> and</w:t>
      </w:r>
      <w:r w:rsidRPr="00E50F2C">
        <w:rPr>
          <w:rFonts w:ascii="Calibri" w:eastAsia="Calibri" w:hAnsi="Calibri" w:cs="Calibri"/>
          <w:b/>
          <w:bCs/>
          <w:color w:val="000000"/>
          <w:sz w:val="24"/>
          <w:szCs w:val="24"/>
        </w:rPr>
        <w:t xml:space="preserve"> evaluation plan</w:t>
      </w:r>
    </w:p>
    <w:p w14:paraId="6279AB31" w14:textId="66AB5905" w:rsidR="00676D62" w:rsidRDefault="00B96C7D" w:rsidP="00676D62">
      <w:pPr>
        <w:spacing w:after="0"/>
        <w:jc w:val="center"/>
        <w:rPr>
          <w:rFonts w:ascii="Calibri" w:eastAsia="Calibri" w:hAnsi="Calibri" w:cs="Calibri"/>
          <w:b/>
          <w:bCs/>
          <w:color w:val="000000"/>
          <w:sz w:val="24"/>
          <w:szCs w:val="24"/>
        </w:rPr>
      </w:pPr>
      <w:r>
        <w:rPr>
          <w:rFonts w:ascii="Calibri" w:eastAsia="Calibri" w:hAnsi="Calibri" w:cs="Calibri"/>
          <w:b/>
          <w:bCs/>
          <w:color w:val="000000"/>
          <w:sz w:val="24"/>
          <w:szCs w:val="24"/>
        </w:rPr>
        <w:t>project design</w:t>
      </w:r>
    </w:p>
    <w:p w14:paraId="2F361F53" w14:textId="4B418B07" w:rsidR="00676D62" w:rsidRDefault="00E50F2C" w:rsidP="00676D62">
      <w:pPr>
        <w:spacing w:after="0"/>
        <w:jc w:val="center"/>
        <w:rPr>
          <w:rFonts w:ascii="Calibri" w:eastAsia="Calibri" w:hAnsi="Calibri" w:cs="Calibri"/>
          <w:b/>
          <w:bCs/>
          <w:color w:val="000000"/>
          <w:sz w:val="24"/>
          <w:szCs w:val="24"/>
        </w:rPr>
      </w:pPr>
      <w:r w:rsidRPr="00E50F2C">
        <w:rPr>
          <w:rFonts w:ascii="Calibri" w:eastAsia="Calibri" w:hAnsi="Calibri" w:cs="Calibri"/>
          <w:b/>
          <w:bCs/>
          <w:color w:val="000000"/>
          <w:sz w:val="24"/>
          <w:szCs w:val="24"/>
        </w:rPr>
        <w:t xml:space="preserve">resources and </w:t>
      </w:r>
      <w:r w:rsidR="00676D62" w:rsidRPr="00E50F2C">
        <w:rPr>
          <w:rFonts w:ascii="Calibri" w:eastAsia="Calibri" w:hAnsi="Calibri" w:cs="Calibri"/>
          <w:b/>
          <w:bCs/>
          <w:color w:val="000000"/>
          <w:sz w:val="24"/>
          <w:szCs w:val="24"/>
        </w:rPr>
        <w:t>capabilities</w:t>
      </w:r>
    </w:p>
    <w:p w14:paraId="679B9BC0" w14:textId="025B6661" w:rsidR="00F141F1" w:rsidRDefault="00E50F2C" w:rsidP="00676D62">
      <w:pPr>
        <w:spacing w:after="0"/>
        <w:jc w:val="center"/>
        <w:rPr>
          <w:rFonts w:ascii="Calibri,Times New Roman" w:eastAsia="Calibri,Times New Roman" w:hAnsi="Calibri,Times New Roman" w:cs="Calibri,Times New Roman"/>
          <w:sz w:val="24"/>
          <w:szCs w:val="24"/>
        </w:rPr>
      </w:pPr>
      <w:r w:rsidRPr="00E50F2C">
        <w:rPr>
          <w:rFonts w:ascii="Calibri" w:eastAsia="Calibri" w:hAnsi="Calibri" w:cs="Calibri"/>
          <w:b/>
          <w:bCs/>
          <w:color w:val="000000"/>
          <w:sz w:val="24"/>
          <w:szCs w:val="24"/>
        </w:rPr>
        <w:t>budget and budget justificat</w:t>
      </w:r>
      <w:r w:rsidR="00B46469">
        <w:rPr>
          <w:rFonts w:ascii="Calibri" w:eastAsia="Calibri" w:hAnsi="Calibri" w:cs="Calibri"/>
          <w:b/>
          <w:bCs/>
          <w:color w:val="000000"/>
          <w:sz w:val="24"/>
          <w:szCs w:val="24"/>
        </w:rPr>
        <w:t>ion</w:t>
      </w:r>
      <w:r w:rsidR="00932566">
        <w:rPr>
          <w:rFonts w:ascii="Calibri" w:eastAsia="Calibri" w:hAnsi="Calibri" w:cs="Calibri"/>
          <w:b/>
          <w:bCs/>
          <w:color w:val="000000"/>
          <w:sz w:val="24"/>
          <w:szCs w:val="24"/>
        </w:rPr>
        <w:t>.</w:t>
      </w:r>
    </w:p>
    <w:p w14:paraId="57B30ECF" w14:textId="77777777" w:rsidR="00F141F1" w:rsidRDefault="00F141F1" w:rsidP="00F141F1">
      <w:pPr>
        <w:spacing w:after="0"/>
        <w:rPr>
          <w:rFonts w:ascii="Calibri,Times New Roman" w:eastAsia="Calibri,Times New Roman" w:hAnsi="Calibri,Times New Roman" w:cs="Calibri,Times New Roman"/>
          <w:sz w:val="24"/>
          <w:szCs w:val="24"/>
        </w:rPr>
      </w:pPr>
    </w:p>
    <w:p w14:paraId="0CCD341A" w14:textId="0CC6E7AF" w:rsidR="00C00F2F" w:rsidRPr="002B30D3" w:rsidRDefault="00AD209C" w:rsidP="0048665E">
      <w:pPr>
        <w:autoSpaceDE w:val="0"/>
        <w:autoSpaceDN w:val="0"/>
        <w:adjustRightInd w:val="0"/>
        <w:spacing w:after="0" w:line="240" w:lineRule="auto"/>
        <w:rPr>
          <w:rFonts w:ascii="Calibri" w:eastAsia="Calibri" w:hAnsi="Calibri" w:cs="Calibri"/>
          <w:color w:val="000000"/>
          <w:sz w:val="24"/>
          <w:szCs w:val="24"/>
        </w:rPr>
      </w:pPr>
      <w:r>
        <w:rPr>
          <w:rFonts w:ascii="Calibri" w:eastAsia="Calibri" w:hAnsi="Calibri" w:cs="Calibri"/>
          <w:b/>
          <w:bCs/>
          <w:color w:val="000000"/>
          <w:sz w:val="24"/>
          <w:szCs w:val="24"/>
        </w:rPr>
        <w:t xml:space="preserve">  </w:t>
      </w:r>
    </w:p>
    <w:p w14:paraId="4AD07BBE" w14:textId="77777777" w:rsidR="00F141F1" w:rsidRPr="0088490D" w:rsidRDefault="00F141F1" w:rsidP="00F141F1">
      <w:pPr>
        <w:rPr>
          <w:rFonts w:ascii="Calibri,Times New Roman" w:eastAsia="Calibri,Times New Roman" w:hAnsi="Calibri,Times New Roman" w:cs="Calibri,Times New Roman"/>
          <w:b/>
          <w:bCs/>
          <w:color w:val="000000"/>
          <w:sz w:val="24"/>
          <w:szCs w:val="24"/>
        </w:rPr>
      </w:pPr>
      <w:r w:rsidRPr="00D240C6">
        <w:rPr>
          <w:rFonts w:ascii="Calibri" w:eastAsia="Calibri" w:hAnsi="Calibri" w:cs="Calibri"/>
          <w:b/>
          <w:bCs/>
          <w:color w:val="000000"/>
          <w:sz w:val="24"/>
          <w:szCs w:val="24"/>
        </w:rPr>
        <w:t>V. Award Administration Information</w:t>
      </w:r>
      <w:r w:rsidRPr="0088490D">
        <w:rPr>
          <w:rFonts w:ascii="Calibri,Times New Roman" w:eastAsia="Calibri,Times New Roman" w:hAnsi="Calibri,Times New Roman" w:cs="Calibri,Times New Roman"/>
          <w:b/>
          <w:bCs/>
          <w:color w:val="000000"/>
          <w:sz w:val="24"/>
          <w:szCs w:val="24"/>
        </w:rPr>
        <w:t xml:space="preserve"> </w:t>
      </w:r>
    </w:p>
    <w:p w14:paraId="3B280EAD" w14:textId="77777777" w:rsidR="00F141F1" w:rsidRDefault="00F141F1" w:rsidP="00F141F1">
      <w:pPr>
        <w:autoSpaceDE w:val="0"/>
        <w:autoSpaceDN w:val="0"/>
        <w:adjustRightInd w:val="0"/>
        <w:spacing w:after="0" w:line="240" w:lineRule="auto"/>
        <w:rPr>
          <w:rFonts w:ascii="Calibri" w:eastAsia="Calibri" w:hAnsi="Calibri" w:cs="Calibri"/>
          <w:b/>
          <w:bCs/>
          <w:color w:val="000000"/>
          <w:sz w:val="24"/>
          <w:szCs w:val="24"/>
        </w:rPr>
      </w:pPr>
      <w:r w:rsidRPr="00D240C6">
        <w:rPr>
          <w:rFonts w:ascii="Calibri" w:eastAsia="Calibri" w:hAnsi="Calibri" w:cs="Calibri"/>
          <w:b/>
          <w:bCs/>
          <w:color w:val="000000"/>
          <w:sz w:val="24"/>
          <w:szCs w:val="24"/>
        </w:rPr>
        <w:t xml:space="preserve">1. Award Notices </w:t>
      </w:r>
    </w:p>
    <w:p w14:paraId="0AC7D6D9" w14:textId="77777777" w:rsidR="00F141F1" w:rsidRPr="0088490D" w:rsidRDefault="00F141F1" w:rsidP="00F141F1">
      <w:pPr>
        <w:autoSpaceDE w:val="0"/>
        <w:autoSpaceDN w:val="0"/>
        <w:adjustRightInd w:val="0"/>
        <w:spacing w:after="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 xml:space="preserve">Each applicant will receive written notification of the outcome of the objective review process, including a summary of the expert committee’s assessment of the application’s strengths and weaknesses, and whether the application was selected for funding. Applicants who are selected for funding may be required to respond in a satisfactory manner to Conditions placed on their application before funding can proceed. </w:t>
      </w:r>
    </w:p>
    <w:p w14:paraId="2F89E7B3" w14:textId="77777777" w:rsidR="00F141F1" w:rsidRPr="0088490D" w:rsidRDefault="00F141F1" w:rsidP="00F141F1">
      <w:pPr>
        <w:autoSpaceDE w:val="0"/>
        <w:autoSpaceDN w:val="0"/>
        <w:adjustRightInd w:val="0"/>
        <w:spacing w:after="0" w:line="240" w:lineRule="auto"/>
        <w:jc w:val="both"/>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A contract between DHA and winning applicants will be developed to set forth the number of funds granted, the terms and conditions of the award, expected deliverables, the budget period for which initial support will be given, and the total project period for which support is contemplated. The contracts must be fully authorized before authorization is granted to begin activities.</w:t>
      </w:r>
    </w:p>
    <w:p w14:paraId="588A7F97" w14:textId="77777777" w:rsidR="00F141F1" w:rsidRDefault="00F141F1" w:rsidP="00F141F1">
      <w:pPr>
        <w:autoSpaceDE w:val="0"/>
        <w:autoSpaceDN w:val="0"/>
        <w:adjustRightInd w:val="0"/>
        <w:spacing w:after="0" w:line="240" w:lineRule="auto"/>
        <w:rPr>
          <w:rFonts w:ascii="Calibri" w:eastAsia="Calibri" w:hAnsi="Calibri" w:cs="Times New Roman"/>
          <w:b/>
          <w:bCs/>
          <w:color w:val="000000"/>
          <w:sz w:val="24"/>
          <w:szCs w:val="24"/>
        </w:rPr>
      </w:pPr>
    </w:p>
    <w:p w14:paraId="544D9B39" w14:textId="77777777" w:rsidR="00F141F1" w:rsidRPr="0088490D" w:rsidRDefault="00F141F1" w:rsidP="00F141F1">
      <w:pPr>
        <w:autoSpaceDE w:val="0"/>
        <w:autoSpaceDN w:val="0"/>
        <w:adjustRightInd w:val="0"/>
        <w:spacing w:after="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b/>
          <w:bCs/>
          <w:color w:val="000000"/>
          <w:sz w:val="24"/>
          <w:szCs w:val="24"/>
        </w:rPr>
        <w:t xml:space="preserve">2. Administrative and National Policy Requirements </w:t>
      </w:r>
    </w:p>
    <w:p w14:paraId="4048AB9B" w14:textId="77777777" w:rsidR="00F141F1" w:rsidRPr="001372F8" w:rsidRDefault="00F141F1" w:rsidP="00F141F1">
      <w:pPr>
        <w:autoSpaceDE w:val="0"/>
        <w:autoSpaceDN w:val="0"/>
        <w:adjustRightInd w:val="0"/>
        <w:spacing w:after="0" w:line="240" w:lineRule="auto"/>
        <w:jc w:val="both"/>
        <w:rPr>
          <w:rFonts w:ascii="Calibri" w:eastAsia="Calibri" w:hAnsi="Calibri" w:cs="Calibri"/>
          <w:color w:val="000000"/>
          <w:sz w:val="24"/>
          <w:szCs w:val="24"/>
        </w:rPr>
      </w:pPr>
      <w:r w:rsidRPr="00D240C6">
        <w:rPr>
          <w:rFonts w:ascii="Calibri" w:eastAsia="Calibri" w:hAnsi="Calibri" w:cs="Calibri"/>
          <w:color w:val="000000"/>
          <w:sz w:val="24"/>
          <w:szCs w:val="24"/>
        </w:rPr>
        <w:lastRenderedPageBreak/>
        <w:t xml:space="preserve">Successful applicants must comply with the administrative requirements outlined in 45 CFR Part 74 Uniform Administrative Requirements for Awards to Institutions of Higher Education, Hospitals, Other Nonprofit Organizations, and Commercial Organizations or 45 CFR </w:t>
      </w:r>
      <w:r w:rsidRPr="001372F8">
        <w:rPr>
          <w:rFonts w:ascii="Calibri" w:eastAsia="Calibri" w:hAnsi="Calibri" w:cs="Calibri"/>
          <w:color w:val="000000"/>
          <w:sz w:val="24"/>
          <w:szCs w:val="24"/>
        </w:rPr>
        <w:t>HRSA-13-157 41 Part 92 Uniform Administrative Requirements for Grants and Cooperative Agreements to State, Local, and Tribal Governments, as appropriate.</w:t>
      </w:r>
    </w:p>
    <w:p w14:paraId="3EEC213D" w14:textId="77777777" w:rsidR="00F141F1" w:rsidRPr="001372F8" w:rsidRDefault="00F141F1" w:rsidP="00F141F1">
      <w:pPr>
        <w:autoSpaceDE w:val="0"/>
        <w:autoSpaceDN w:val="0"/>
        <w:adjustRightInd w:val="0"/>
        <w:spacing w:after="0" w:line="240" w:lineRule="auto"/>
        <w:rPr>
          <w:rFonts w:ascii="Calibri" w:eastAsia="Calibri" w:hAnsi="Calibri" w:cs="Times New Roman"/>
          <w:b/>
          <w:bCs/>
          <w:color w:val="000000"/>
          <w:sz w:val="24"/>
          <w:szCs w:val="24"/>
        </w:rPr>
      </w:pPr>
    </w:p>
    <w:p w14:paraId="03C40964" w14:textId="77777777" w:rsidR="00F141F1" w:rsidRPr="0088490D" w:rsidRDefault="00F141F1" w:rsidP="00F141F1">
      <w:pPr>
        <w:autoSpaceDE w:val="0"/>
        <w:autoSpaceDN w:val="0"/>
        <w:adjustRightInd w:val="0"/>
        <w:spacing w:after="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b/>
          <w:bCs/>
          <w:color w:val="000000"/>
          <w:sz w:val="24"/>
          <w:szCs w:val="24"/>
        </w:rPr>
        <w:t>3. Documentation</w:t>
      </w:r>
    </w:p>
    <w:p w14:paraId="12A8E7D8" w14:textId="77777777" w:rsidR="00F141F1" w:rsidRPr="0088490D" w:rsidRDefault="00F141F1" w:rsidP="00F141F1">
      <w:pPr>
        <w:autoSpaceDE w:val="0"/>
        <w:autoSpaceDN w:val="0"/>
        <w:adjustRightInd w:val="0"/>
        <w:spacing w:after="0" w:line="240" w:lineRule="auto"/>
        <w:rPr>
          <w:rFonts w:ascii="Calibri" w:eastAsia="Calibri" w:hAnsi="Calibri" w:cs="Calibri"/>
          <w:color w:val="FF0000"/>
          <w:sz w:val="24"/>
          <w:szCs w:val="24"/>
        </w:rPr>
      </w:pPr>
      <w:r w:rsidRPr="00D240C6">
        <w:rPr>
          <w:rFonts w:ascii="Calibri" w:eastAsia="Calibri" w:hAnsi="Calibri" w:cs="Calibri"/>
          <w:color w:val="000000"/>
          <w:sz w:val="24"/>
          <w:szCs w:val="24"/>
        </w:rPr>
        <w:t xml:space="preserve">The successful applicant under this funding opportunity announcement must comply with the following reporting and review activities: </w:t>
      </w:r>
    </w:p>
    <w:p w14:paraId="74D30AE1" w14:textId="77777777" w:rsidR="00F141F1" w:rsidRPr="0088490D" w:rsidRDefault="00F141F1" w:rsidP="00F141F1">
      <w:pPr>
        <w:autoSpaceDE w:val="0"/>
        <w:autoSpaceDN w:val="0"/>
        <w:adjustRightInd w:val="0"/>
        <w:spacing w:after="0" w:line="240" w:lineRule="auto"/>
        <w:rPr>
          <w:rFonts w:ascii="Calibri,Times New Roman" w:eastAsia="Calibri,Times New Roman" w:hAnsi="Calibri,Times New Roman" w:cs="Calibri,Times New Roman"/>
          <w:color w:val="000000"/>
          <w:sz w:val="24"/>
          <w:szCs w:val="24"/>
        </w:rPr>
      </w:pPr>
    </w:p>
    <w:p w14:paraId="5F554988" w14:textId="77777777" w:rsidR="00F141F1" w:rsidRPr="0088490D" w:rsidRDefault="00F141F1" w:rsidP="00A644EF">
      <w:pPr>
        <w:autoSpaceDE w:val="0"/>
        <w:autoSpaceDN w:val="0"/>
        <w:adjustRightInd w:val="0"/>
        <w:spacing w:after="0" w:line="240" w:lineRule="auto"/>
        <w:ind w:left="180"/>
        <w:rPr>
          <w:rFonts w:ascii="Calibri,Times New Roman" w:eastAsia="Calibri,Times New Roman" w:hAnsi="Calibri,Times New Roman" w:cs="Calibri,Times New Roman"/>
          <w:color w:val="000000"/>
          <w:sz w:val="24"/>
          <w:szCs w:val="24"/>
        </w:rPr>
      </w:pPr>
      <w:r w:rsidRPr="00D240C6">
        <w:rPr>
          <w:rFonts w:ascii="Calibri" w:eastAsia="Calibri" w:hAnsi="Calibri" w:cs="Calibri"/>
          <w:b/>
          <w:bCs/>
          <w:color w:val="000000"/>
          <w:sz w:val="24"/>
          <w:szCs w:val="24"/>
        </w:rPr>
        <w:t>a.</w:t>
      </w:r>
      <w:r w:rsidRPr="0088490D">
        <w:rPr>
          <w:rFonts w:ascii="Calibri,Times New Roman" w:eastAsia="Calibri,Times New Roman" w:hAnsi="Calibri,Times New Roman" w:cs="Calibri,Times New Roman"/>
          <w:color w:val="000000"/>
          <w:sz w:val="24"/>
          <w:szCs w:val="24"/>
        </w:rPr>
        <w:t xml:space="preserve"> </w:t>
      </w:r>
      <w:r w:rsidRPr="00D240C6">
        <w:rPr>
          <w:rFonts w:ascii="Calibri" w:eastAsia="Calibri" w:hAnsi="Calibri" w:cs="Calibri"/>
          <w:b/>
          <w:bCs/>
          <w:color w:val="000000"/>
          <w:sz w:val="24"/>
          <w:szCs w:val="24"/>
        </w:rPr>
        <w:t xml:space="preserve">Audit Requirements </w:t>
      </w:r>
    </w:p>
    <w:p w14:paraId="65F2C08B" w14:textId="77777777" w:rsidR="00F141F1" w:rsidRPr="0088490D" w:rsidRDefault="00F141F1" w:rsidP="00A644EF">
      <w:pPr>
        <w:autoSpaceDE w:val="0"/>
        <w:autoSpaceDN w:val="0"/>
        <w:adjustRightInd w:val="0"/>
        <w:spacing w:before="120" w:after="120" w:line="240" w:lineRule="auto"/>
        <w:ind w:left="180"/>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Comply with audit requirements of Office of Management and Budget (OMB) Circular A-133. Information on the scope, frequency, and other aspects of the audits can be found on the Internet at http://www.whitehouse.gov/omb/circulars_default.  DHA reserves the right to audit the fiscal records of any funded project if deemed necessary or required by our funding agency.</w:t>
      </w:r>
    </w:p>
    <w:p w14:paraId="2C6EFA26" w14:textId="77777777" w:rsidR="00C840CD" w:rsidRDefault="00C840CD" w:rsidP="00A644EF">
      <w:pPr>
        <w:autoSpaceDE w:val="0"/>
        <w:autoSpaceDN w:val="0"/>
        <w:adjustRightInd w:val="0"/>
        <w:spacing w:after="0" w:line="240" w:lineRule="auto"/>
        <w:ind w:left="180"/>
        <w:rPr>
          <w:rFonts w:ascii="Calibri" w:eastAsia="Calibri" w:hAnsi="Calibri" w:cs="Calibri"/>
          <w:b/>
          <w:bCs/>
          <w:color w:val="000000"/>
          <w:sz w:val="24"/>
          <w:szCs w:val="24"/>
        </w:rPr>
      </w:pPr>
    </w:p>
    <w:p w14:paraId="2CD1820B" w14:textId="0F4D8834" w:rsidR="00F141F1" w:rsidRPr="0088490D" w:rsidRDefault="00F141F1" w:rsidP="00A644EF">
      <w:pPr>
        <w:autoSpaceDE w:val="0"/>
        <w:autoSpaceDN w:val="0"/>
        <w:adjustRightInd w:val="0"/>
        <w:spacing w:after="0" w:line="240" w:lineRule="auto"/>
        <w:ind w:left="180"/>
        <w:rPr>
          <w:rFonts w:ascii="Calibri,Times New Roman" w:eastAsia="Calibri,Times New Roman" w:hAnsi="Calibri,Times New Roman" w:cs="Calibri,Times New Roman"/>
          <w:color w:val="000000"/>
          <w:sz w:val="24"/>
          <w:szCs w:val="24"/>
        </w:rPr>
      </w:pPr>
      <w:r w:rsidRPr="00D240C6">
        <w:rPr>
          <w:rFonts w:ascii="Calibri" w:eastAsia="Calibri" w:hAnsi="Calibri" w:cs="Calibri"/>
          <w:b/>
          <w:bCs/>
          <w:color w:val="000000"/>
          <w:sz w:val="24"/>
          <w:szCs w:val="24"/>
        </w:rPr>
        <w:t>b.</w:t>
      </w:r>
      <w:r w:rsidRPr="0088490D">
        <w:rPr>
          <w:rFonts w:ascii="Calibri,Times New Roman" w:eastAsia="Calibri,Times New Roman" w:hAnsi="Calibri,Times New Roman" w:cs="Calibri,Times New Roman"/>
          <w:color w:val="000000"/>
          <w:sz w:val="24"/>
          <w:szCs w:val="24"/>
        </w:rPr>
        <w:t xml:space="preserve"> </w:t>
      </w:r>
      <w:r w:rsidRPr="00D240C6">
        <w:rPr>
          <w:rFonts w:ascii="Calibri" w:eastAsia="Calibri" w:hAnsi="Calibri" w:cs="Calibri"/>
          <w:b/>
          <w:bCs/>
          <w:color w:val="000000"/>
          <w:sz w:val="24"/>
          <w:szCs w:val="24"/>
        </w:rPr>
        <w:t xml:space="preserve">Payment Management Requirements </w:t>
      </w:r>
    </w:p>
    <w:p w14:paraId="7C76A8E6" w14:textId="57741368" w:rsidR="00F141F1" w:rsidRPr="0088490D" w:rsidRDefault="00F141F1" w:rsidP="00A644EF">
      <w:pPr>
        <w:autoSpaceDE w:val="0"/>
        <w:autoSpaceDN w:val="0"/>
        <w:adjustRightInd w:val="0"/>
        <w:spacing w:before="120" w:after="120" w:line="240" w:lineRule="auto"/>
        <w:ind w:left="180"/>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Submit bi-monthly reimbursement requests to DHA for eligible project expenditures. The request must identify expenditures against the authorized funds for the agreement.  Reimbursement requests must be accompanied by copies of invoices, receipts, payroll records</w:t>
      </w:r>
      <w:r w:rsidR="00AE4407">
        <w:rPr>
          <w:rFonts w:ascii="Calibri" w:eastAsia="Calibri" w:hAnsi="Calibri" w:cs="Calibri"/>
          <w:color w:val="000000"/>
          <w:sz w:val="24"/>
          <w:szCs w:val="24"/>
        </w:rPr>
        <w:t xml:space="preserve">, staff sign-in sheets, </w:t>
      </w:r>
      <w:r w:rsidRPr="00D240C6">
        <w:rPr>
          <w:rFonts w:ascii="Calibri" w:eastAsia="Calibri" w:hAnsi="Calibri" w:cs="Calibri"/>
          <w:color w:val="000000"/>
          <w:sz w:val="24"/>
          <w:szCs w:val="24"/>
        </w:rPr>
        <w:t>or other authorized forms of documentation to provide evidence of costs. Additional information and forms will be provided by DHA upon notification of award.  Reimbursements may take up to 21 days to process.  Cash advances are not allowable under this program; therefore, the funding agency must have the resources to cover the costs until reimbursements can be processed.  Eligibility of expenditures is subject to the terms of the award contract as well as Office of Management and Budget circulars A-110 and A-122. (http://www.whitehouse.gov/omb/circulars_index-education/)</w:t>
      </w:r>
    </w:p>
    <w:p w14:paraId="6764563E" w14:textId="77777777" w:rsidR="00C840CD" w:rsidRDefault="00C840CD" w:rsidP="00A644EF">
      <w:pPr>
        <w:autoSpaceDE w:val="0"/>
        <w:autoSpaceDN w:val="0"/>
        <w:adjustRightInd w:val="0"/>
        <w:spacing w:after="0" w:line="240" w:lineRule="auto"/>
        <w:ind w:left="180"/>
        <w:rPr>
          <w:rFonts w:ascii="Calibri" w:eastAsia="Calibri" w:hAnsi="Calibri" w:cs="Calibri"/>
          <w:b/>
          <w:bCs/>
          <w:color w:val="000000"/>
          <w:sz w:val="24"/>
          <w:szCs w:val="24"/>
        </w:rPr>
      </w:pPr>
    </w:p>
    <w:p w14:paraId="6F3A75A4" w14:textId="283DD6C0" w:rsidR="00F141F1" w:rsidRPr="001666E1" w:rsidRDefault="00F141F1" w:rsidP="00F0676F">
      <w:pPr>
        <w:autoSpaceDE w:val="0"/>
        <w:autoSpaceDN w:val="0"/>
        <w:adjustRightInd w:val="0"/>
        <w:spacing w:after="0" w:line="240" w:lineRule="auto"/>
        <w:ind w:left="180"/>
        <w:rPr>
          <w:rFonts w:ascii="Calibri,Times New Roman" w:eastAsia="Calibri,Times New Roman" w:hAnsi="Calibri,Times New Roman" w:cs="Calibri,Times New Roman"/>
          <w:color w:val="000000"/>
          <w:sz w:val="24"/>
          <w:szCs w:val="24"/>
        </w:rPr>
      </w:pPr>
      <w:r w:rsidRPr="001666E1">
        <w:rPr>
          <w:rFonts w:ascii="Calibri" w:eastAsia="Calibri" w:hAnsi="Calibri" w:cs="Calibri"/>
          <w:b/>
          <w:bCs/>
          <w:color w:val="000000"/>
          <w:sz w:val="24"/>
          <w:szCs w:val="24"/>
        </w:rPr>
        <w:t xml:space="preserve">c. Status Reports </w:t>
      </w:r>
    </w:p>
    <w:p w14:paraId="30BFF89C" w14:textId="63905857" w:rsidR="00F141F1" w:rsidRPr="001666E1" w:rsidRDefault="00F141F1" w:rsidP="00F0676F">
      <w:pPr>
        <w:autoSpaceDE w:val="0"/>
        <w:autoSpaceDN w:val="0"/>
        <w:adjustRightInd w:val="0"/>
        <w:spacing w:before="120" w:after="120" w:line="240" w:lineRule="auto"/>
        <w:ind w:left="180"/>
        <w:rPr>
          <w:rFonts w:ascii="Calibri,Times New Roman" w:eastAsia="Calibri,Times New Roman" w:hAnsi="Calibri,Times New Roman" w:cs="Calibri,Times New Roman"/>
          <w:color w:val="000000"/>
          <w:sz w:val="24"/>
          <w:szCs w:val="24"/>
        </w:rPr>
      </w:pPr>
      <w:r w:rsidRPr="001666E1">
        <w:rPr>
          <w:rFonts w:ascii="Calibri" w:eastAsia="Calibri" w:hAnsi="Calibri" w:cs="Calibri"/>
          <w:color w:val="000000"/>
          <w:sz w:val="24"/>
          <w:szCs w:val="24"/>
        </w:rPr>
        <w:t xml:space="preserve">1) </w:t>
      </w:r>
      <w:r w:rsidRPr="001666E1">
        <w:rPr>
          <w:rFonts w:ascii="Calibri" w:eastAsia="Calibri" w:hAnsi="Calibri" w:cs="Calibri"/>
          <w:b/>
          <w:bCs/>
          <w:color w:val="000000"/>
          <w:sz w:val="24"/>
          <w:szCs w:val="24"/>
        </w:rPr>
        <w:t>Progress Report</w:t>
      </w:r>
      <w:r w:rsidRPr="001666E1">
        <w:rPr>
          <w:rFonts w:ascii="Calibri" w:eastAsia="Calibri" w:hAnsi="Calibri" w:cs="Calibri"/>
          <w:color w:val="000000"/>
          <w:sz w:val="24"/>
          <w:szCs w:val="24"/>
        </w:rPr>
        <w:t xml:space="preserve">(s). Each awardee must submit a progress report to DHA </w:t>
      </w:r>
      <w:proofErr w:type="gramStart"/>
      <w:r w:rsidRPr="001666E1">
        <w:rPr>
          <w:rFonts w:ascii="Calibri" w:eastAsia="Calibri" w:hAnsi="Calibri" w:cs="Calibri"/>
          <w:color w:val="000000"/>
          <w:sz w:val="24"/>
          <w:szCs w:val="24"/>
        </w:rPr>
        <w:t xml:space="preserve">on a </w:t>
      </w:r>
      <w:r w:rsidR="00954365" w:rsidRPr="001666E1">
        <w:rPr>
          <w:rFonts w:ascii="Calibri" w:eastAsia="Calibri" w:hAnsi="Calibri" w:cs="Calibri"/>
          <w:color w:val="000000"/>
          <w:sz w:val="24"/>
          <w:szCs w:val="24"/>
        </w:rPr>
        <w:t>monthly</w:t>
      </w:r>
      <w:r w:rsidRPr="001666E1">
        <w:rPr>
          <w:rFonts w:ascii="Calibri" w:eastAsia="Calibri" w:hAnsi="Calibri" w:cs="Calibri"/>
          <w:color w:val="000000"/>
          <w:sz w:val="24"/>
          <w:szCs w:val="24"/>
        </w:rPr>
        <w:t xml:space="preserve"> basis</w:t>
      </w:r>
      <w:proofErr w:type="gramEnd"/>
      <w:r w:rsidRPr="001666E1">
        <w:rPr>
          <w:rFonts w:ascii="Calibri" w:eastAsia="Calibri" w:hAnsi="Calibri" w:cs="Calibri"/>
          <w:color w:val="000000"/>
          <w:sz w:val="24"/>
          <w:szCs w:val="24"/>
        </w:rPr>
        <w:t xml:space="preserve">.  Further information and a template for reports will be provided by DHA. </w:t>
      </w:r>
    </w:p>
    <w:p w14:paraId="4FB13F07" w14:textId="610F4C10" w:rsidR="00F141F1" w:rsidRPr="0088490D" w:rsidRDefault="00F141F1" w:rsidP="00F0676F">
      <w:pPr>
        <w:spacing w:line="240" w:lineRule="auto"/>
        <w:ind w:left="180"/>
        <w:rPr>
          <w:rFonts w:ascii="Calibri,Times New Roman" w:eastAsia="Calibri,Times New Roman" w:hAnsi="Calibri,Times New Roman" w:cs="Calibri,Times New Roman"/>
          <w:color w:val="000000"/>
          <w:sz w:val="24"/>
          <w:szCs w:val="24"/>
        </w:rPr>
      </w:pPr>
      <w:r w:rsidRPr="001666E1">
        <w:rPr>
          <w:rFonts w:ascii="Calibri" w:eastAsia="Calibri" w:hAnsi="Calibri" w:cs="Calibri"/>
          <w:color w:val="000000"/>
          <w:sz w:val="24"/>
          <w:szCs w:val="24"/>
        </w:rPr>
        <w:t xml:space="preserve">2) </w:t>
      </w:r>
      <w:r w:rsidRPr="001666E1">
        <w:rPr>
          <w:rFonts w:ascii="Calibri" w:eastAsia="Calibri" w:hAnsi="Calibri" w:cs="Calibri"/>
          <w:b/>
          <w:bCs/>
          <w:color w:val="000000"/>
          <w:sz w:val="24"/>
          <w:szCs w:val="24"/>
        </w:rPr>
        <w:t xml:space="preserve">Final Report. </w:t>
      </w:r>
      <w:r w:rsidRPr="001666E1">
        <w:rPr>
          <w:rFonts w:ascii="Calibri" w:eastAsia="Calibri" w:hAnsi="Calibri" w:cs="Calibri"/>
          <w:color w:val="000000"/>
          <w:sz w:val="24"/>
          <w:szCs w:val="24"/>
        </w:rPr>
        <w:t xml:space="preserve">A final report is due within 10-21 days after the project period ends (depending on the discretion of the project management team). </w:t>
      </w:r>
      <w:r w:rsidR="001666E1">
        <w:rPr>
          <w:rFonts w:ascii="Calibri" w:eastAsia="Calibri" w:hAnsi="Calibri" w:cs="Calibri"/>
          <w:color w:val="000000"/>
          <w:sz w:val="24"/>
          <w:szCs w:val="24"/>
        </w:rPr>
        <w:t xml:space="preserve">A template </w:t>
      </w:r>
      <w:r w:rsidR="00044BCA">
        <w:rPr>
          <w:rFonts w:ascii="Calibri" w:eastAsia="Calibri" w:hAnsi="Calibri" w:cs="Calibri"/>
          <w:color w:val="000000"/>
          <w:sz w:val="24"/>
          <w:szCs w:val="24"/>
        </w:rPr>
        <w:t xml:space="preserve">with reporting requirements will be provided. </w:t>
      </w:r>
      <w:r w:rsidRPr="001666E1">
        <w:rPr>
          <w:rFonts w:ascii="Calibri" w:eastAsia="Calibri" w:hAnsi="Calibri" w:cs="Calibri"/>
          <w:color w:val="000000"/>
          <w:sz w:val="24"/>
          <w:szCs w:val="24"/>
        </w:rPr>
        <w:t>The final report must be submitted electronically via email to your assigned DHA Program Manager. Failure to comply with reporting requirements may delay processing of a project’s final reimbursement request.</w:t>
      </w:r>
      <w:r w:rsidRPr="00D240C6">
        <w:rPr>
          <w:rFonts w:ascii="Calibri" w:eastAsia="Calibri" w:hAnsi="Calibri" w:cs="Calibri"/>
          <w:color w:val="000000"/>
          <w:sz w:val="24"/>
          <w:szCs w:val="24"/>
        </w:rPr>
        <w:t xml:space="preserve"> </w:t>
      </w:r>
    </w:p>
    <w:p w14:paraId="07BA05D1" w14:textId="77777777" w:rsidR="00C840CD" w:rsidRDefault="00C840CD" w:rsidP="00F0676F">
      <w:pPr>
        <w:autoSpaceDE w:val="0"/>
        <w:autoSpaceDN w:val="0"/>
        <w:adjustRightInd w:val="0"/>
        <w:spacing w:after="0" w:line="240" w:lineRule="auto"/>
        <w:ind w:left="180"/>
        <w:rPr>
          <w:rFonts w:ascii="Calibri" w:eastAsia="Calibri" w:hAnsi="Calibri" w:cs="Calibri"/>
          <w:b/>
          <w:bCs/>
          <w:color w:val="000000"/>
          <w:sz w:val="24"/>
          <w:szCs w:val="24"/>
        </w:rPr>
      </w:pPr>
    </w:p>
    <w:p w14:paraId="5DCBDEE3" w14:textId="387F53AE" w:rsidR="00F141F1" w:rsidRPr="0088490D" w:rsidRDefault="00F141F1" w:rsidP="00F0676F">
      <w:pPr>
        <w:autoSpaceDE w:val="0"/>
        <w:autoSpaceDN w:val="0"/>
        <w:adjustRightInd w:val="0"/>
        <w:spacing w:after="0" w:line="240" w:lineRule="auto"/>
        <w:ind w:left="180"/>
        <w:rPr>
          <w:rFonts w:ascii="Calibri,Times New Roman" w:eastAsia="Calibri,Times New Roman" w:hAnsi="Calibri,Times New Roman" w:cs="Calibri,Times New Roman"/>
          <w:color w:val="000000"/>
          <w:sz w:val="24"/>
          <w:szCs w:val="24"/>
        </w:rPr>
      </w:pPr>
      <w:r w:rsidRPr="00D240C6">
        <w:rPr>
          <w:rFonts w:ascii="Calibri" w:eastAsia="Calibri" w:hAnsi="Calibri" w:cs="Calibri"/>
          <w:b/>
          <w:bCs/>
          <w:color w:val="000000"/>
          <w:sz w:val="24"/>
          <w:szCs w:val="24"/>
        </w:rPr>
        <w:lastRenderedPageBreak/>
        <w:t xml:space="preserve">d. Transparency Act Reporting Requirements </w:t>
      </w:r>
    </w:p>
    <w:p w14:paraId="71328127" w14:textId="35D3C323" w:rsidR="00F141F1" w:rsidRPr="0088490D" w:rsidRDefault="00F141F1" w:rsidP="00F0676F">
      <w:pPr>
        <w:spacing w:line="240" w:lineRule="auto"/>
        <w:ind w:left="180"/>
        <w:rPr>
          <w:rFonts w:ascii="Calibri,Times New Roman" w:eastAsia="Calibri,Times New Roman" w:hAnsi="Calibri,Times New Roman" w:cs="Calibri,Times New Roman"/>
          <w:b/>
          <w:bCs/>
          <w:sz w:val="24"/>
          <w:szCs w:val="24"/>
        </w:rPr>
      </w:pPr>
      <w:r w:rsidRPr="716C0E08">
        <w:rPr>
          <w:rFonts w:ascii="Calibri" w:eastAsia="Calibri" w:hAnsi="Calibri" w:cs="Calibri"/>
          <w:color w:val="000000" w:themeColor="text1"/>
          <w:sz w:val="24"/>
          <w:szCs w:val="24"/>
        </w:rPr>
        <w:t>New awards issued under this funding opportunity announcement are subject to the reporting requirements of the Federal Funding Accountability and Transparency Act (FFATA) of 2006 (Pub. L. 109–282), as amended by section 6202 of Public Law 110–</w:t>
      </w:r>
      <w:r w:rsidR="26C95F0E" w:rsidRPr="716C0E08">
        <w:rPr>
          <w:rFonts w:ascii="Calibri" w:eastAsia="Calibri" w:hAnsi="Calibri" w:cs="Calibri"/>
          <w:color w:val="000000" w:themeColor="text1"/>
          <w:sz w:val="24"/>
          <w:szCs w:val="24"/>
        </w:rPr>
        <w:t>252 and</w:t>
      </w:r>
      <w:r w:rsidRPr="716C0E08">
        <w:rPr>
          <w:rFonts w:ascii="Calibri" w:eastAsia="Calibri" w:hAnsi="Calibri" w:cs="Calibri"/>
          <w:color w:val="000000" w:themeColor="text1"/>
          <w:sz w:val="24"/>
          <w:szCs w:val="24"/>
        </w:rPr>
        <w:t xml:space="preserve"> implemented by 2 CFR Part 170. Grant and cooperative agreement recipients must report information for each first-tier sub award of $25,000 or more in Federal funds and executive total compensation for the recipient’s and sub recipient’s five most highly compensated executives as outlined in Appendix A to 2 CFR Part 170 (FFATA details are available online at http://www.hrsa.gov/grants/ffata.html). </w:t>
      </w:r>
    </w:p>
    <w:p w14:paraId="3991BB71" w14:textId="77777777" w:rsidR="00F141F1" w:rsidRPr="0088490D" w:rsidRDefault="00F141F1" w:rsidP="00F0676F">
      <w:pPr>
        <w:autoSpaceDE w:val="0"/>
        <w:autoSpaceDN w:val="0"/>
        <w:adjustRightInd w:val="0"/>
        <w:spacing w:after="12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b/>
          <w:bCs/>
          <w:color w:val="000000"/>
          <w:sz w:val="24"/>
          <w:szCs w:val="24"/>
        </w:rPr>
        <w:t xml:space="preserve">VI. Agency Contacts </w:t>
      </w:r>
    </w:p>
    <w:p w14:paraId="26D0A4B6" w14:textId="77777777" w:rsidR="00F141F1" w:rsidRPr="0088490D" w:rsidRDefault="00F141F1" w:rsidP="00F0676F">
      <w:pPr>
        <w:autoSpaceDE w:val="0"/>
        <w:autoSpaceDN w:val="0"/>
        <w:adjustRightInd w:val="0"/>
        <w:spacing w:after="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 xml:space="preserve">Applicants may obtain additional information regarding business, administrative, or fiscal issues related to this funding opportunity announcement by contacting: </w:t>
      </w:r>
    </w:p>
    <w:p w14:paraId="2D4B989C" w14:textId="77777777" w:rsidR="00F141F1" w:rsidRPr="001372F8" w:rsidRDefault="00F141F1" w:rsidP="00F0676F">
      <w:pPr>
        <w:autoSpaceDE w:val="0"/>
        <w:autoSpaceDN w:val="0"/>
        <w:adjustRightInd w:val="0"/>
        <w:spacing w:after="0" w:line="240" w:lineRule="auto"/>
        <w:rPr>
          <w:rFonts w:ascii="Calibri" w:eastAsia="Calibri" w:hAnsi="Calibri" w:cs="Times New Roman"/>
          <w:color w:val="000000"/>
          <w:sz w:val="24"/>
          <w:szCs w:val="24"/>
        </w:rPr>
      </w:pPr>
    </w:p>
    <w:p w14:paraId="1C060D5F" w14:textId="77777777" w:rsidR="00B27AC9" w:rsidRPr="00F846C3" w:rsidRDefault="00B27AC9" w:rsidP="00B27AC9">
      <w:pPr>
        <w:autoSpaceDE w:val="0"/>
        <w:autoSpaceDN w:val="0"/>
        <w:adjustRightInd w:val="0"/>
        <w:spacing w:after="0" w:line="240" w:lineRule="auto"/>
        <w:ind w:left="720"/>
        <w:rPr>
          <w:rFonts w:ascii="Calibri,Times New Roman" w:eastAsia="Calibri,Times New Roman" w:hAnsi="Calibri,Times New Roman" w:cs="Calibri,Times New Roman"/>
          <w:color w:val="000000"/>
          <w:sz w:val="24"/>
          <w:szCs w:val="24"/>
        </w:rPr>
      </w:pPr>
      <w:r w:rsidRPr="00F846C3">
        <w:rPr>
          <w:rFonts w:ascii="Calibri" w:eastAsia="Calibri" w:hAnsi="Calibri" w:cs="Calibri"/>
          <w:color w:val="000000"/>
          <w:sz w:val="24"/>
          <w:szCs w:val="24"/>
        </w:rPr>
        <w:t>Allison Poindexter</w:t>
      </w:r>
    </w:p>
    <w:p w14:paraId="2F3BABFC" w14:textId="77777777" w:rsidR="00B27AC9" w:rsidRPr="00F846C3" w:rsidRDefault="00B27AC9" w:rsidP="00B27AC9">
      <w:pPr>
        <w:autoSpaceDE w:val="0"/>
        <w:autoSpaceDN w:val="0"/>
        <w:adjustRightInd w:val="0"/>
        <w:spacing w:after="0" w:line="240" w:lineRule="auto"/>
        <w:ind w:left="720"/>
        <w:rPr>
          <w:rFonts w:ascii="Calibri,Times New Roman" w:eastAsia="Calibri,Times New Roman" w:hAnsi="Calibri,Times New Roman" w:cs="Calibri,Times New Roman"/>
          <w:color w:val="000000"/>
          <w:sz w:val="24"/>
          <w:szCs w:val="24"/>
        </w:rPr>
      </w:pPr>
      <w:r w:rsidRPr="00F846C3">
        <w:rPr>
          <w:rFonts w:ascii="Calibri" w:eastAsia="Calibri" w:hAnsi="Calibri" w:cs="Calibri"/>
          <w:color w:val="000000"/>
          <w:sz w:val="24"/>
          <w:szCs w:val="24"/>
        </w:rPr>
        <w:t>Deer Creek Promise Community</w:t>
      </w:r>
    </w:p>
    <w:p w14:paraId="1F41BE69" w14:textId="77777777" w:rsidR="00B27AC9" w:rsidRPr="00F846C3" w:rsidRDefault="00B27AC9" w:rsidP="00B27AC9">
      <w:pPr>
        <w:autoSpaceDE w:val="0"/>
        <w:autoSpaceDN w:val="0"/>
        <w:adjustRightInd w:val="0"/>
        <w:spacing w:after="0" w:line="240" w:lineRule="auto"/>
        <w:ind w:left="720"/>
        <w:rPr>
          <w:rFonts w:ascii="Calibri,Times New Roman" w:eastAsia="Calibri,Times New Roman" w:hAnsi="Calibri,Times New Roman" w:cs="Calibri,Times New Roman"/>
          <w:color w:val="000000"/>
          <w:sz w:val="24"/>
          <w:szCs w:val="24"/>
        </w:rPr>
      </w:pPr>
      <w:r w:rsidRPr="00F846C3">
        <w:rPr>
          <w:rFonts w:ascii="Calibri" w:eastAsia="Calibri" w:hAnsi="Calibri" w:cs="Calibri"/>
          <w:color w:val="000000"/>
          <w:sz w:val="24"/>
          <w:szCs w:val="24"/>
        </w:rPr>
        <w:t>Delta Health Alliance, Inc.</w:t>
      </w:r>
    </w:p>
    <w:p w14:paraId="38329025" w14:textId="77777777" w:rsidR="00B27AC9" w:rsidRPr="00F846C3" w:rsidRDefault="00B27AC9" w:rsidP="00B27AC9">
      <w:pPr>
        <w:autoSpaceDE w:val="0"/>
        <w:autoSpaceDN w:val="0"/>
        <w:adjustRightInd w:val="0"/>
        <w:spacing w:after="0" w:line="240" w:lineRule="auto"/>
        <w:ind w:left="720"/>
        <w:rPr>
          <w:rFonts w:ascii="Calibri,Times New Roman" w:eastAsia="Calibri,Times New Roman" w:hAnsi="Calibri,Times New Roman" w:cs="Calibri,Times New Roman"/>
          <w:color w:val="000000"/>
          <w:sz w:val="24"/>
          <w:szCs w:val="24"/>
        </w:rPr>
      </w:pPr>
      <w:r w:rsidRPr="00F846C3">
        <w:rPr>
          <w:rFonts w:ascii="Calibri" w:eastAsia="Calibri" w:hAnsi="Calibri" w:cs="Calibri"/>
          <w:color w:val="000000"/>
          <w:sz w:val="24"/>
          <w:szCs w:val="24"/>
        </w:rPr>
        <w:t>435 Stoneville Rd.</w:t>
      </w:r>
    </w:p>
    <w:p w14:paraId="06D0B8A8" w14:textId="77777777" w:rsidR="00B27AC9" w:rsidRPr="00F846C3" w:rsidRDefault="00B27AC9" w:rsidP="00B27AC9">
      <w:pPr>
        <w:autoSpaceDE w:val="0"/>
        <w:autoSpaceDN w:val="0"/>
        <w:adjustRightInd w:val="0"/>
        <w:spacing w:after="0" w:line="240" w:lineRule="auto"/>
        <w:ind w:left="720"/>
        <w:rPr>
          <w:rFonts w:ascii="Calibri,Times New Roman" w:eastAsia="Calibri,Times New Roman" w:hAnsi="Calibri,Times New Roman" w:cs="Calibri,Times New Roman"/>
          <w:color w:val="000000"/>
          <w:sz w:val="24"/>
          <w:szCs w:val="24"/>
        </w:rPr>
      </w:pPr>
      <w:r w:rsidRPr="00F846C3">
        <w:rPr>
          <w:rFonts w:ascii="Calibri" w:eastAsia="Calibri" w:hAnsi="Calibri" w:cs="Calibri"/>
          <w:color w:val="000000"/>
          <w:sz w:val="24"/>
          <w:szCs w:val="24"/>
        </w:rPr>
        <w:t>Leland, MS 38756</w:t>
      </w:r>
    </w:p>
    <w:p w14:paraId="1048B703" w14:textId="77777777" w:rsidR="00B27AC9" w:rsidRPr="00F846C3" w:rsidRDefault="00B27AC9" w:rsidP="00B27AC9">
      <w:pPr>
        <w:autoSpaceDE w:val="0"/>
        <w:autoSpaceDN w:val="0"/>
        <w:adjustRightInd w:val="0"/>
        <w:spacing w:after="0" w:line="240" w:lineRule="auto"/>
        <w:ind w:left="720"/>
        <w:rPr>
          <w:rFonts w:ascii="Calibri,Times New Roman" w:eastAsia="Calibri,Times New Roman" w:hAnsi="Calibri,Times New Roman" w:cs="Calibri,Times New Roman"/>
          <w:color w:val="000000"/>
          <w:sz w:val="24"/>
          <w:szCs w:val="24"/>
        </w:rPr>
      </w:pPr>
      <w:r w:rsidRPr="00F846C3">
        <w:rPr>
          <w:rFonts w:ascii="Calibri" w:eastAsia="Calibri" w:hAnsi="Calibri" w:cs="Calibri"/>
          <w:color w:val="000000"/>
          <w:sz w:val="24"/>
          <w:szCs w:val="24"/>
        </w:rPr>
        <w:t>Telephone: (662) 822-3346</w:t>
      </w:r>
    </w:p>
    <w:p w14:paraId="50A1A77C" w14:textId="77777777" w:rsidR="00B27AC9" w:rsidRPr="0088490D" w:rsidRDefault="00B27AC9" w:rsidP="00B27AC9">
      <w:pPr>
        <w:ind w:left="720"/>
        <w:rPr>
          <w:rFonts w:ascii="Calibri,Times New Roman" w:eastAsia="Calibri,Times New Roman" w:hAnsi="Calibri,Times New Roman" w:cs="Calibri,Times New Roman"/>
          <w:b/>
          <w:bCs/>
          <w:sz w:val="24"/>
          <w:szCs w:val="24"/>
        </w:rPr>
      </w:pPr>
      <w:r w:rsidRPr="00F846C3">
        <w:rPr>
          <w:rFonts w:ascii="Calibri" w:eastAsia="Calibri" w:hAnsi="Calibri" w:cs="Calibri"/>
          <w:color w:val="000000"/>
          <w:sz w:val="24"/>
          <w:szCs w:val="24"/>
        </w:rPr>
        <w:t>Email: apoindexter@deltahealthalliance.org</w:t>
      </w:r>
    </w:p>
    <w:p w14:paraId="759047E5" w14:textId="77777777" w:rsidR="00F141F1" w:rsidRPr="001372F8" w:rsidRDefault="00F141F1" w:rsidP="00F141F1">
      <w:pPr>
        <w:rPr>
          <w:rFonts w:ascii="Calibri" w:eastAsia="Calibri" w:hAnsi="Calibri" w:cs="Times New Roman"/>
          <w:b/>
          <w:bCs/>
          <w:sz w:val="24"/>
          <w:szCs w:val="24"/>
        </w:rPr>
      </w:pPr>
    </w:p>
    <w:p w14:paraId="3B23046B" w14:textId="77777777" w:rsidR="00F141F1" w:rsidRPr="001372F8" w:rsidRDefault="00F141F1" w:rsidP="00F141F1">
      <w:pPr>
        <w:jc w:val="center"/>
        <w:rPr>
          <w:rFonts w:ascii="Calibri" w:eastAsia="Calibri" w:hAnsi="Calibri" w:cs="Times New Roman"/>
          <w:b/>
          <w:bCs/>
          <w:sz w:val="24"/>
          <w:szCs w:val="24"/>
        </w:rPr>
      </w:pPr>
    </w:p>
    <w:p w14:paraId="496D49D2" w14:textId="77777777" w:rsidR="00F141F1" w:rsidRPr="001372F8" w:rsidRDefault="00F141F1" w:rsidP="00F141F1">
      <w:pPr>
        <w:jc w:val="center"/>
        <w:rPr>
          <w:rFonts w:ascii="Calibri" w:eastAsia="Calibri" w:hAnsi="Calibri" w:cs="Times New Roman"/>
          <w:b/>
          <w:bCs/>
          <w:sz w:val="24"/>
          <w:szCs w:val="24"/>
        </w:rPr>
      </w:pPr>
    </w:p>
    <w:p w14:paraId="00B5EC0A" w14:textId="77777777" w:rsidR="00F141F1" w:rsidRPr="001372F8" w:rsidRDefault="00F141F1" w:rsidP="00F141F1">
      <w:pPr>
        <w:jc w:val="center"/>
        <w:rPr>
          <w:rFonts w:ascii="Calibri" w:eastAsia="Calibri" w:hAnsi="Calibri" w:cs="Times New Roman"/>
          <w:b/>
          <w:bCs/>
          <w:sz w:val="24"/>
          <w:szCs w:val="24"/>
        </w:rPr>
      </w:pPr>
      <w:r w:rsidRPr="001372F8">
        <w:rPr>
          <w:rFonts w:ascii="Calibri" w:eastAsia="Calibri" w:hAnsi="Calibri" w:cs="Times New Roman"/>
          <w:b/>
          <w:bCs/>
          <w:sz w:val="24"/>
          <w:szCs w:val="24"/>
        </w:rPr>
        <w:br w:type="page"/>
      </w:r>
    </w:p>
    <w:p w14:paraId="5E2CDA94" w14:textId="77777777" w:rsidR="00F141F1" w:rsidRPr="00D240C6" w:rsidRDefault="00F141F1" w:rsidP="00F141F1">
      <w:pPr>
        <w:jc w:val="center"/>
        <w:rPr>
          <w:rFonts w:ascii="Calibri,Times New Roman" w:eastAsia="Calibri,Times New Roman" w:hAnsi="Calibri,Times New Roman" w:cs="Calibri,Times New Roman"/>
          <w:b/>
          <w:bCs/>
          <w:sz w:val="24"/>
          <w:szCs w:val="24"/>
        </w:rPr>
      </w:pPr>
      <w:r w:rsidRPr="00D240C6">
        <w:rPr>
          <w:rFonts w:ascii="Calibri" w:eastAsia="Calibri" w:hAnsi="Calibri" w:cs="Calibri"/>
          <w:b/>
          <w:bCs/>
          <w:sz w:val="24"/>
          <w:szCs w:val="24"/>
        </w:rPr>
        <w:lastRenderedPageBreak/>
        <w:t xml:space="preserve">TEMPLATE FOR </w:t>
      </w:r>
    </w:p>
    <w:p w14:paraId="79CA3A47" w14:textId="77777777" w:rsidR="00F141F1" w:rsidRPr="0088490D" w:rsidRDefault="00F141F1" w:rsidP="00F141F1">
      <w:pPr>
        <w:jc w:val="center"/>
        <w:rPr>
          <w:rFonts w:ascii="Calibri,Times New Roman" w:eastAsia="Calibri,Times New Roman" w:hAnsi="Calibri,Times New Roman" w:cs="Calibri,Times New Roman"/>
          <w:b/>
          <w:bCs/>
          <w:sz w:val="24"/>
          <w:szCs w:val="24"/>
        </w:rPr>
      </w:pPr>
      <w:r w:rsidRPr="00D240C6">
        <w:rPr>
          <w:rFonts w:ascii="Calibri" w:eastAsia="Calibri" w:hAnsi="Calibri" w:cs="Calibri"/>
          <w:b/>
          <w:bCs/>
          <w:sz w:val="24"/>
          <w:szCs w:val="24"/>
        </w:rPr>
        <w:t xml:space="preserve">APPLICATION </w:t>
      </w:r>
    </w:p>
    <w:p w14:paraId="17406881" w14:textId="77777777" w:rsidR="00F141F1" w:rsidRPr="0088490D" w:rsidRDefault="00F141F1" w:rsidP="00F141F1">
      <w:pPr>
        <w:jc w:val="center"/>
        <w:rPr>
          <w:rFonts w:ascii="Calibri,Times New Roman" w:eastAsia="Calibri,Times New Roman" w:hAnsi="Calibri,Times New Roman" w:cs="Calibri,Times New Roman"/>
          <w:b/>
          <w:bCs/>
          <w:sz w:val="24"/>
          <w:szCs w:val="24"/>
        </w:rPr>
        <w:sectPr w:rsidR="00F141F1" w:rsidRPr="0088490D" w:rsidSect="00B16B0D">
          <w:headerReference w:type="default" r:id="rId16"/>
          <w:footerReference w:type="default" r:id="rId17"/>
          <w:pgSz w:w="12240" w:h="15840"/>
          <w:pgMar w:top="1440" w:right="1440" w:bottom="1440" w:left="1440" w:header="720" w:footer="720" w:gutter="0"/>
          <w:pgNumType w:start="1"/>
          <w:cols w:space="720"/>
          <w:docGrid w:linePitch="360"/>
        </w:sectPr>
      </w:pPr>
      <w:r w:rsidRPr="00D240C6">
        <w:rPr>
          <w:rFonts w:ascii="Calibri" w:eastAsia="Calibri" w:hAnsi="Calibri" w:cs="Calibri"/>
          <w:b/>
          <w:bCs/>
          <w:sz w:val="24"/>
          <w:szCs w:val="24"/>
        </w:rPr>
        <w:t>PACKAGE</w:t>
      </w:r>
    </w:p>
    <w:p w14:paraId="1CF5D476" w14:textId="5921FB18" w:rsidR="00F141F1" w:rsidRPr="0088490D" w:rsidRDefault="006966FC" w:rsidP="00F141F1">
      <w:pPr>
        <w:spacing w:after="120"/>
        <w:jc w:val="center"/>
        <w:rPr>
          <w:rFonts w:ascii="Calibri,Times New Roman" w:eastAsia="Calibri,Times New Roman" w:hAnsi="Calibri,Times New Roman" w:cs="Calibri,Times New Roman"/>
          <w:b/>
          <w:bCs/>
          <w:sz w:val="24"/>
          <w:szCs w:val="24"/>
        </w:rPr>
      </w:pPr>
      <w:r>
        <w:rPr>
          <w:rFonts w:ascii="Calibri" w:eastAsia="Calibri" w:hAnsi="Calibri" w:cs="Calibri"/>
          <w:b/>
          <w:bCs/>
          <w:color w:val="000000"/>
          <w:sz w:val="24"/>
          <w:szCs w:val="24"/>
        </w:rPr>
        <w:lastRenderedPageBreak/>
        <w:t>IPC 202</w:t>
      </w:r>
      <w:r w:rsidR="002115D4">
        <w:rPr>
          <w:rFonts w:ascii="Calibri" w:eastAsia="Calibri" w:hAnsi="Calibri" w:cs="Calibri"/>
          <w:b/>
          <w:bCs/>
          <w:color w:val="000000"/>
          <w:sz w:val="24"/>
          <w:szCs w:val="24"/>
        </w:rPr>
        <w:t>1</w:t>
      </w:r>
      <w:r w:rsidR="00F141F1" w:rsidRPr="00D240C6">
        <w:rPr>
          <w:rFonts w:ascii="Calibri" w:eastAsia="Calibri" w:hAnsi="Calibri" w:cs="Calibri"/>
          <w:b/>
          <w:bCs/>
          <w:color w:val="000000"/>
          <w:sz w:val="24"/>
          <w:szCs w:val="24"/>
        </w:rPr>
        <w:t xml:space="preserve"> SUMMER CAMP APPLICATION COVER SHEET</w:t>
      </w:r>
    </w:p>
    <w:p w14:paraId="1DE4842B" w14:textId="77777777" w:rsidR="00F141F1" w:rsidRPr="0088490D" w:rsidRDefault="00F141F1" w:rsidP="00F141F1">
      <w:pPr>
        <w:autoSpaceDE w:val="0"/>
        <w:autoSpaceDN w:val="0"/>
        <w:adjustRightInd w:val="0"/>
        <w:spacing w:after="12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Project Title: _________________________________________________________________</w:t>
      </w:r>
    </w:p>
    <w:p w14:paraId="62AF1C2B" w14:textId="77777777" w:rsidR="00F141F1" w:rsidRPr="0088490D" w:rsidRDefault="00F141F1" w:rsidP="00F141F1">
      <w:pPr>
        <w:autoSpaceDE w:val="0"/>
        <w:autoSpaceDN w:val="0"/>
        <w:adjustRightInd w:val="0"/>
        <w:spacing w:after="12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Applicant Organization Name: ___________________________________________________</w:t>
      </w:r>
    </w:p>
    <w:p w14:paraId="72D88073" w14:textId="77777777" w:rsidR="00F141F1" w:rsidRPr="0088490D" w:rsidRDefault="00F141F1" w:rsidP="00F141F1">
      <w:pPr>
        <w:autoSpaceDE w:val="0"/>
        <w:autoSpaceDN w:val="0"/>
        <w:adjustRightInd w:val="0"/>
        <w:spacing w:after="12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Address: ____________________________________________________________________</w:t>
      </w:r>
    </w:p>
    <w:p w14:paraId="76C4AC04" w14:textId="77777777" w:rsidR="00F141F1" w:rsidRPr="0088490D" w:rsidRDefault="00F141F1" w:rsidP="00F141F1">
      <w:pPr>
        <w:autoSpaceDE w:val="0"/>
        <w:autoSpaceDN w:val="0"/>
        <w:adjustRightInd w:val="0"/>
        <w:spacing w:after="12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Project Director Name: ________________________________________________________</w:t>
      </w:r>
    </w:p>
    <w:p w14:paraId="7208198D" w14:textId="77777777" w:rsidR="00F141F1" w:rsidRPr="0088490D" w:rsidRDefault="00F141F1" w:rsidP="00F141F1">
      <w:pPr>
        <w:autoSpaceDE w:val="0"/>
        <w:autoSpaceDN w:val="0"/>
        <w:adjustRightInd w:val="0"/>
        <w:spacing w:after="12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Contact Phone Numbers (Voice, Fax): _____________________________________________</w:t>
      </w:r>
    </w:p>
    <w:p w14:paraId="3BC9190E" w14:textId="77777777" w:rsidR="00F141F1" w:rsidRPr="0088490D" w:rsidRDefault="00F141F1" w:rsidP="00F141F1">
      <w:pPr>
        <w:autoSpaceDE w:val="0"/>
        <w:autoSpaceDN w:val="0"/>
        <w:adjustRightInd w:val="0"/>
        <w:spacing w:after="12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E-Mail Address: _______________________________________________________________</w:t>
      </w:r>
    </w:p>
    <w:p w14:paraId="2CD2F80B" w14:textId="77777777" w:rsidR="00F141F1" w:rsidRPr="0088490D" w:rsidRDefault="00F141F1" w:rsidP="00F141F1">
      <w:pPr>
        <w:autoSpaceDE w:val="0"/>
        <w:autoSpaceDN w:val="0"/>
        <w:adjustRightInd w:val="0"/>
        <w:spacing w:after="12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Web Site Address, if applicable: ___________________________________________________</w:t>
      </w:r>
    </w:p>
    <w:p w14:paraId="34827C30" w14:textId="77777777" w:rsidR="00F141F1" w:rsidRPr="0088490D" w:rsidRDefault="00F141F1" w:rsidP="00F141F1">
      <w:pPr>
        <w:autoSpaceDE w:val="0"/>
        <w:autoSpaceDN w:val="0"/>
        <w:adjustRightInd w:val="0"/>
        <w:spacing w:after="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Total Request for Funding: ____________________________________</w:t>
      </w:r>
    </w:p>
    <w:p w14:paraId="0CE30E24" w14:textId="77777777" w:rsidR="00F141F1" w:rsidRPr="0088490D" w:rsidRDefault="00F141F1" w:rsidP="00F141F1">
      <w:pPr>
        <w:autoSpaceDE w:val="0"/>
        <w:autoSpaceDN w:val="0"/>
        <w:adjustRightInd w:val="0"/>
        <w:spacing w:before="120" w:after="120" w:line="240" w:lineRule="auto"/>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Age groups of targeted programs, and number of estimated participants within each group: (multiple groups are allowed if appropriate to your program)</w:t>
      </w:r>
    </w:p>
    <w:p w14:paraId="7DA2203D" w14:textId="77777777" w:rsidR="00F141F1" w:rsidRPr="0088490D" w:rsidRDefault="00F141F1" w:rsidP="00F141F1">
      <w:pPr>
        <w:numPr>
          <w:ilvl w:val="0"/>
          <w:numId w:val="3"/>
        </w:numPr>
        <w:autoSpaceDE w:val="0"/>
        <w:autoSpaceDN w:val="0"/>
        <w:adjustRightInd w:val="0"/>
        <w:spacing w:after="0"/>
        <w:contextualSpacing/>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Age range or grade range: _______________</w:t>
      </w:r>
      <w:r w:rsidRPr="001372F8">
        <w:rPr>
          <w:rFonts w:ascii="Calibri" w:eastAsia="Calibri" w:hAnsi="Calibri" w:cs="Times New Roman"/>
          <w:color w:val="000000"/>
          <w:sz w:val="24"/>
          <w:szCs w:val="24"/>
        </w:rPr>
        <w:tab/>
      </w:r>
      <w:r w:rsidRPr="00D240C6">
        <w:rPr>
          <w:rFonts w:ascii="Calibri" w:eastAsia="Calibri" w:hAnsi="Calibri" w:cs="Calibri"/>
          <w:color w:val="000000"/>
          <w:sz w:val="24"/>
          <w:szCs w:val="24"/>
        </w:rPr>
        <w:t>Number enrollees: ____________</w:t>
      </w:r>
    </w:p>
    <w:p w14:paraId="4FBBC7F5" w14:textId="77777777" w:rsidR="00F141F1" w:rsidRPr="0088490D" w:rsidRDefault="00F141F1" w:rsidP="00F141F1">
      <w:pPr>
        <w:numPr>
          <w:ilvl w:val="0"/>
          <w:numId w:val="3"/>
        </w:numPr>
        <w:autoSpaceDE w:val="0"/>
        <w:autoSpaceDN w:val="0"/>
        <w:adjustRightInd w:val="0"/>
        <w:spacing w:after="0"/>
        <w:contextualSpacing/>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Age range or grade range: _______________</w:t>
      </w:r>
      <w:r w:rsidRPr="001372F8">
        <w:rPr>
          <w:rFonts w:ascii="Calibri" w:eastAsia="Calibri" w:hAnsi="Calibri" w:cs="Times New Roman"/>
          <w:color w:val="000000"/>
          <w:sz w:val="24"/>
          <w:szCs w:val="24"/>
        </w:rPr>
        <w:tab/>
      </w:r>
      <w:r w:rsidRPr="00D240C6">
        <w:rPr>
          <w:rFonts w:ascii="Calibri" w:eastAsia="Calibri" w:hAnsi="Calibri" w:cs="Calibri"/>
          <w:color w:val="000000"/>
          <w:sz w:val="24"/>
          <w:szCs w:val="24"/>
        </w:rPr>
        <w:t>Number enrollees: ____________</w:t>
      </w:r>
    </w:p>
    <w:p w14:paraId="71F2EF52" w14:textId="77777777" w:rsidR="00F141F1" w:rsidRPr="0088490D" w:rsidRDefault="00F141F1" w:rsidP="00F141F1">
      <w:pPr>
        <w:numPr>
          <w:ilvl w:val="0"/>
          <w:numId w:val="3"/>
        </w:numPr>
        <w:autoSpaceDE w:val="0"/>
        <w:autoSpaceDN w:val="0"/>
        <w:adjustRightInd w:val="0"/>
        <w:spacing w:after="0"/>
        <w:contextualSpacing/>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Age range or grade range: _______________</w:t>
      </w:r>
      <w:r w:rsidRPr="001372F8">
        <w:rPr>
          <w:rFonts w:ascii="Calibri" w:eastAsia="Calibri" w:hAnsi="Calibri" w:cs="Times New Roman"/>
          <w:color w:val="000000"/>
          <w:sz w:val="24"/>
          <w:szCs w:val="24"/>
        </w:rPr>
        <w:tab/>
      </w:r>
      <w:r w:rsidRPr="00D240C6">
        <w:rPr>
          <w:rFonts w:ascii="Calibri" w:eastAsia="Calibri" w:hAnsi="Calibri" w:cs="Calibri"/>
          <w:color w:val="000000"/>
          <w:sz w:val="24"/>
          <w:szCs w:val="24"/>
        </w:rPr>
        <w:t>Number enrollees: ____________</w:t>
      </w:r>
    </w:p>
    <w:p w14:paraId="0FD41D85" w14:textId="77777777" w:rsidR="00F141F1" w:rsidRPr="0088490D" w:rsidRDefault="00F141F1" w:rsidP="00F141F1">
      <w:pPr>
        <w:autoSpaceDE w:val="0"/>
        <w:autoSpaceDN w:val="0"/>
        <w:adjustRightInd w:val="0"/>
        <w:spacing w:before="120" w:after="0"/>
        <w:ind w:left="360" w:hanging="360"/>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Date Range of Entire Project (including time for training, enrollment, data collection): ___________________________ - ___________________________</w:t>
      </w:r>
    </w:p>
    <w:p w14:paraId="577D2D30" w14:textId="77777777" w:rsidR="00F141F1" w:rsidRPr="0088490D" w:rsidRDefault="00F141F1" w:rsidP="00F141F1">
      <w:pPr>
        <w:autoSpaceDE w:val="0"/>
        <w:autoSpaceDN w:val="0"/>
        <w:adjustRightInd w:val="0"/>
        <w:spacing w:after="0"/>
        <w:ind w:left="360" w:hanging="360"/>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Date Range for Participant Involvement in Project (dates youth will receive services): ___________________________ - ___________________________</w:t>
      </w:r>
    </w:p>
    <w:p w14:paraId="783B7B47" w14:textId="21AAC58D" w:rsidR="00F141F1" w:rsidRDefault="00F141F1" w:rsidP="00F141F1">
      <w:pPr>
        <w:autoSpaceDE w:val="0"/>
        <w:autoSpaceDN w:val="0"/>
        <w:adjustRightInd w:val="0"/>
        <w:spacing w:after="0"/>
        <w:ind w:left="360" w:hanging="360"/>
        <w:rPr>
          <w:rFonts w:ascii="Calibri" w:eastAsia="Calibri" w:hAnsi="Calibri" w:cs="Calibri"/>
          <w:color w:val="000000"/>
          <w:sz w:val="24"/>
          <w:szCs w:val="24"/>
        </w:rPr>
      </w:pPr>
    </w:p>
    <w:p w14:paraId="1CF541C4" w14:textId="77777777" w:rsidR="00F141F1" w:rsidRPr="0088490D" w:rsidRDefault="00F141F1" w:rsidP="00F141F1">
      <w:pPr>
        <w:autoSpaceDE w:val="0"/>
        <w:autoSpaceDN w:val="0"/>
        <w:adjustRightInd w:val="0"/>
        <w:spacing w:after="0" w:line="240" w:lineRule="auto"/>
        <w:ind w:left="360" w:hanging="360"/>
        <w:rPr>
          <w:rFonts w:ascii="Calibri,Times New Roman" w:eastAsia="Calibri,Times New Roman" w:hAnsi="Calibri,Times New Roman" w:cs="Calibri,Times New Roman"/>
          <w:color w:val="000000"/>
          <w:sz w:val="24"/>
          <w:szCs w:val="24"/>
        </w:rPr>
      </w:pPr>
      <w:r w:rsidRPr="00D240C6">
        <w:rPr>
          <w:rFonts w:ascii="Calibri" w:eastAsia="Calibri" w:hAnsi="Calibri" w:cs="Calibri"/>
          <w:color w:val="000000"/>
          <w:sz w:val="24"/>
          <w:szCs w:val="24"/>
        </w:rPr>
        <w:t>One paragraph summary of project:</w:t>
      </w:r>
    </w:p>
    <w:p w14:paraId="0E89F057" w14:textId="77777777" w:rsidR="00F141F1" w:rsidRDefault="00F141F1" w:rsidP="00F141F1">
      <w:pPr>
        <w:rPr>
          <w:rFonts w:ascii="Calibri" w:eastAsia="Calibri" w:hAnsi="Calibri" w:cs="Times New Roman"/>
          <w:color w:val="000000"/>
          <w:sz w:val="24"/>
          <w:szCs w:val="24"/>
        </w:rPr>
      </w:pPr>
    </w:p>
    <w:p w14:paraId="1EE545FD" w14:textId="77777777" w:rsidR="0048665E" w:rsidRDefault="0048665E" w:rsidP="00F141F1">
      <w:pPr>
        <w:rPr>
          <w:rFonts w:ascii="Calibri" w:eastAsia="Calibri" w:hAnsi="Calibri" w:cs="Times New Roman"/>
          <w:color w:val="000000"/>
          <w:sz w:val="24"/>
          <w:szCs w:val="24"/>
        </w:rPr>
      </w:pPr>
    </w:p>
    <w:p w14:paraId="036A1EFE" w14:textId="17B8219D" w:rsidR="0048665E" w:rsidRDefault="0048665E" w:rsidP="00F141F1">
      <w:pPr>
        <w:rPr>
          <w:rFonts w:ascii="Calibri" w:eastAsia="Calibri" w:hAnsi="Calibri" w:cs="Times New Roman"/>
          <w:color w:val="000000"/>
          <w:sz w:val="24"/>
          <w:szCs w:val="24"/>
        </w:rPr>
      </w:pPr>
    </w:p>
    <w:p w14:paraId="0DEE33B1" w14:textId="77777777" w:rsidR="00E73EE1" w:rsidRDefault="00E73EE1" w:rsidP="00F141F1">
      <w:pPr>
        <w:rPr>
          <w:rFonts w:ascii="Calibri" w:eastAsia="Calibri" w:hAnsi="Calibri" w:cs="Times New Roman"/>
          <w:color w:val="000000"/>
          <w:sz w:val="24"/>
          <w:szCs w:val="24"/>
        </w:rPr>
      </w:pPr>
    </w:p>
    <w:p w14:paraId="7F360B7B" w14:textId="6B5EDAD8" w:rsidR="0048665E" w:rsidRDefault="0048665E" w:rsidP="00F141F1">
      <w:pPr>
        <w:rPr>
          <w:rFonts w:ascii="Calibri" w:eastAsia="Calibri" w:hAnsi="Calibri" w:cs="Times New Roman"/>
          <w:color w:val="000000"/>
          <w:sz w:val="24"/>
          <w:szCs w:val="24"/>
        </w:rPr>
      </w:pPr>
    </w:p>
    <w:p w14:paraId="1B141F74" w14:textId="77777777" w:rsidR="0048665E" w:rsidRDefault="0048665E" w:rsidP="00F141F1">
      <w:pPr>
        <w:rPr>
          <w:rFonts w:ascii="Calibri" w:eastAsia="Calibri" w:hAnsi="Calibri" w:cs="Times New Roman"/>
          <w:color w:val="000000"/>
          <w:sz w:val="24"/>
          <w:szCs w:val="24"/>
        </w:rPr>
      </w:pPr>
    </w:p>
    <w:p w14:paraId="6E077683" w14:textId="7277367E" w:rsidR="0048665E" w:rsidRPr="0048665E" w:rsidRDefault="002E0615" w:rsidP="0048665E">
      <w:pPr>
        <w:autoSpaceDE w:val="0"/>
        <w:autoSpaceDN w:val="0"/>
        <w:adjustRightInd w:val="0"/>
        <w:spacing w:after="0" w:line="240" w:lineRule="auto"/>
        <w:jc w:val="both"/>
        <w:rPr>
          <w:rFonts w:ascii="Calibri" w:eastAsia="Calibri" w:hAnsi="Calibri" w:cs="Calibri"/>
          <w:b/>
          <w:bCs/>
          <w:color w:val="000000"/>
          <w:sz w:val="20"/>
          <w:szCs w:val="20"/>
        </w:rPr>
      </w:pPr>
      <w:r>
        <w:rPr>
          <w:rFonts w:ascii="Calibri" w:eastAsia="Calibri" w:hAnsi="Calibri" w:cs="Calibri"/>
          <w:i/>
          <w:iCs/>
          <w:color w:val="000000"/>
          <w:sz w:val="20"/>
          <w:szCs w:val="20"/>
        </w:rPr>
        <w:t>F</w:t>
      </w:r>
      <w:r w:rsidRPr="0048665E">
        <w:rPr>
          <w:rFonts w:ascii="Calibri" w:eastAsia="Calibri" w:hAnsi="Calibri" w:cs="Calibri"/>
          <w:i/>
          <w:iCs/>
          <w:color w:val="000000"/>
          <w:sz w:val="20"/>
          <w:szCs w:val="20"/>
        </w:rPr>
        <w:t>or office use only</w:t>
      </w:r>
      <w:r>
        <w:rPr>
          <w:rFonts w:ascii="Calibri" w:eastAsia="Calibri" w:hAnsi="Calibri" w:cs="Calibri"/>
          <w:i/>
          <w:iCs/>
          <w:color w:val="000000"/>
          <w:sz w:val="20"/>
          <w:szCs w:val="20"/>
        </w:rPr>
        <w:t>: PAST PERFORMANCE</w:t>
      </w:r>
      <w:r w:rsidR="00F4342E">
        <w:rPr>
          <w:rFonts w:ascii="Calibri" w:eastAsia="Calibri" w:hAnsi="Calibri" w:cs="Calibri"/>
          <w:i/>
          <w:iCs/>
          <w:color w:val="000000"/>
          <w:sz w:val="20"/>
          <w:szCs w:val="20"/>
        </w:rPr>
        <w:t>:</w:t>
      </w:r>
      <w:r>
        <w:rPr>
          <w:rFonts w:ascii="Calibri" w:eastAsia="Calibri" w:hAnsi="Calibri" w:cs="Calibri"/>
          <w:i/>
          <w:iCs/>
          <w:color w:val="000000"/>
          <w:sz w:val="20"/>
          <w:szCs w:val="20"/>
        </w:rPr>
        <w:t xml:space="preserve"> D</w:t>
      </w:r>
      <w:r w:rsidR="00AB5E08">
        <w:rPr>
          <w:rFonts w:ascii="Calibri" w:eastAsia="Calibri" w:hAnsi="Calibri" w:cs="Calibri"/>
          <w:i/>
          <w:iCs/>
          <w:color w:val="000000"/>
          <w:sz w:val="20"/>
          <w:szCs w:val="20"/>
        </w:rPr>
        <w:t xml:space="preserve">id project receive funding in </w:t>
      </w:r>
      <w:r w:rsidR="00477CB7">
        <w:rPr>
          <w:rFonts w:ascii="Calibri" w:eastAsia="Calibri" w:hAnsi="Calibri" w:cs="Calibri"/>
          <w:i/>
          <w:iCs/>
          <w:color w:val="000000"/>
          <w:sz w:val="20"/>
          <w:szCs w:val="20"/>
        </w:rPr>
        <w:t>previous years</w:t>
      </w:r>
      <w:r w:rsidR="00AB5E08">
        <w:rPr>
          <w:rFonts w:ascii="Calibri" w:eastAsia="Calibri" w:hAnsi="Calibri" w:cs="Calibri"/>
          <w:i/>
          <w:iCs/>
          <w:color w:val="000000"/>
          <w:sz w:val="20"/>
          <w:szCs w:val="20"/>
        </w:rPr>
        <w:t xml:space="preserve">? </w:t>
      </w:r>
      <w:r w:rsidR="001A5491">
        <w:rPr>
          <w:rFonts w:ascii="Calibri" w:eastAsia="Calibri" w:hAnsi="Calibri" w:cs="Calibri"/>
          <w:i/>
          <w:iCs/>
          <w:color w:val="000000"/>
          <w:sz w:val="20"/>
          <w:szCs w:val="20"/>
        </w:rPr>
        <w:t xml:space="preserve">  </w:t>
      </w:r>
      <w:r w:rsidR="00AB5E08">
        <w:rPr>
          <w:rFonts w:ascii="Calibri" w:eastAsia="Calibri" w:hAnsi="Calibri" w:cs="Calibri"/>
          <w:i/>
          <w:iCs/>
          <w:color w:val="000000"/>
          <w:sz w:val="20"/>
          <w:szCs w:val="20"/>
        </w:rPr>
        <w:t xml:space="preserve">  Yes    No </w:t>
      </w:r>
      <w:r w:rsidR="0048665E" w:rsidRPr="0048665E">
        <w:rPr>
          <w:rFonts w:ascii="Calibri" w:eastAsia="Calibri" w:hAnsi="Calibri" w:cs="Calibri"/>
          <w:i/>
          <w:iCs/>
          <w:color w:val="000000"/>
          <w:sz w:val="20"/>
          <w:szCs w:val="20"/>
        </w:rPr>
        <w:t xml:space="preserve"> </w:t>
      </w:r>
    </w:p>
    <w:tbl>
      <w:tblPr>
        <w:tblStyle w:val="TableGrid"/>
        <w:tblW w:w="9576" w:type="dxa"/>
        <w:tblLook w:val="04A0" w:firstRow="1" w:lastRow="0" w:firstColumn="1" w:lastColumn="0" w:noHBand="0" w:noVBand="1"/>
      </w:tblPr>
      <w:tblGrid>
        <w:gridCol w:w="1368"/>
        <w:gridCol w:w="1368"/>
        <w:gridCol w:w="1368"/>
        <w:gridCol w:w="1368"/>
        <w:gridCol w:w="1368"/>
        <w:gridCol w:w="1368"/>
        <w:gridCol w:w="1368"/>
      </w:tblGrid>
      <w:tr w:rsidR="002E0615" w14:paraId="383BB948" w14:textId="77777777" w:rsidTr="002E0615">
        <w:trPr>
          <w:trHeight w:val="422"/>
        </w:trPr>
        <w:tc>
          <w:tcPr>
            <w:tcW w:w="1368" w:type="dxa"/>
          </w:tcPr>
          <w:p w14:paraId="2F5A6378" w14:textId="77777777" w:rsidR="002E0615" w:rsidRPr="00420C13" w:rsidRDefault="002E0615" w:rsidP="009D7C0A">
            <w:pPr>
              <w:autoSpaceDE w:val="0"/>
              <w:autoSpaceDN w:val="0"/>
              <w:adjustRightInd w:val="0"/>
              <w:spacing w:after="0" w:line="240" w:lineRule="auto"/>
              <w:rPr>
                <w:rFonts w:ascii="Calibri" w:eastAsia="Calibri" w:hAnsi="Calibri" w:cs="Calibri"/>
                <w:i/>
                <w:iCs/>
                <w:color w:val="000000"/>
                <w:sz w:val="16"/>
                <w:szCs w:val="16"/>
              </w:rPr>
            </w:pPr>
            <w:r w:rsidRPr="00420C13">
              <w:rPr>
                <w:rFonts w:ascii="Calibri" w:eastAsia="Calibri" w:hAnsi="Calibri" w:cs="Calibri"/>
                <w:i/>
                <w:iCs/>
                <w:color w:val="000000"/>
                <w:sz w:val="16"/>
                <w:szCs w:val="16"/>
              </w:rPr>
              <w:t>Retention Rate</w:t>
            </w:r>
          </w:p>
        </w:tc>
        <w:tc>
          <w:tcPr>
            <w:tcW w:w="1368" w:type="dxa"/>
          </w:tcPr>
          <w:p w14:paraId="39A6D161" w14:textId="77777777" w:rsidR="002E0615" w:rsidRPr="00420C13" w:rsidRDefault="002E0615" w:rsidP="009D7C0A">
            <w:pPr>
              <w:autoSpaceDE w:val="0"/>
              <w:autoSpaceDN w:val="0"/>
              <w:adjustRightInd w:val="0"/>
              <w:spacing w:after="0" w:line="240" w:lineRule="auto"/>
              <w:rPr>
                <w:rFonts w:ascii="Calibri" w:eastAsia="Calibri" w:hAnsi="Calibri" w:cs="Calibri"/>
                <w:i/>
                <w:iCs/>
                <w:color w:val="000000"/>
                <w:sz w:val="16"/>
                <w:szCs w:val="16"/>
              </w:rPr>
            </w:pPr>
            <w:r w:rsidRPr="00420C13">
              <w:rPr>
                <w:rFonts w:ascii="Calibri" w:eastAsia="Calibri" w:hAnsi="Calibri" w:cs="Calibri"/>
                <w:i/>
                <w:iCs/>
                <w:color w:val="000000"/>
                <w:sz w:val="16"/>
                <w:szCs w:val="16"/>
              </w:rPr>
              <w:t>Attendance Rate</w:t>
            </w:r>
          </w:p>
        </w:tc>
        <w:tc>
          <w:tcPr>
            <w:tcW w:w="1368" w:type="dxa"/>
          </w:tcPr>
          <w:p w14:paraId="4FBB4776" w14:textId="12F07F60" w:rsidR="002E0615" w:rsidRPr="00420C13" w:rsidRDefault="002E0615" w:rsidP="009D7C0A">
            <w:pPr>
              <w:autoSpaceDE w:val="0"/>
              <w:autoSpaceDN w:val="0"/>
              <w:adjustRightInd w:val="0"/>
              <w:spacing w:after="0" w:line="240" w:lineRule="auto"/>
              <w:rPr>
                <w:rFonts w:ascii="Calibri" w:eastAsia="Calibri" w:hAnsi="Calibri" w:cs="Calibri"/>
                <w:i/>
                <w:iCs/>
                <w:color w:val="000000"/>
                <w:sz w:val="16"/>
                <w:szCs w:val="16"/>
              </w:rPr>
            </w:pPr>
            <w:r w:rsidRPr="00420C13">
              <w:rPr>
                <w:rFonts w:ascii="Calibri" w:eastAsia="Calibri" w:hAnsi="Calibri" w:cs="Calibri"/>
                <w:i/>
                <w:iCs/>
                <w:color w:val="000000"/>
                <w:sz w:val="16"/>
                <w:szCs w:val="16"/>
              </w:rPr>
              <w:t>Budget</w:t>
            </w:r>
          </w:p>
        </w:tc>
        <w:tc>
          <w:tcPr>
            <w:tcW w:w="1368" w:type="dxa"/>
          </w:tcPr>
          <w:p w14:paraId="5EB14FCF" w14:textId="77777777" w:rsidR="002E0615" w:rsidRPr="00420C13" w:rsidRDefault="002E0615" w:rsidP="009D7C0A">
            <w:pPr>
              <w:autoSpaceDE w:val="0"/>
              <w:autoSpaceDN w:val="0"/>
              <w:adjustRightInd w:val="0"/>
              <w:spacing w:after="0" w:line="240" w:lineRule="auto"/>
              <w:rPr>
                <w:rFonts w:ascii="Calibri" w:eastAsia="Calibri" w:hAnsi="Calibri" w:cs="Calibri"/>
                <w:i/>
                <w:iCs/>
                <w:color w:val="000000"/>
                <w:sz w:val="16"/>
                <w:szCs w:val="16"/>
              </w:rPr>
            </w:pPr>
            <w:r w:rsidRPr="00420C13">
              <w:rPr>
                <w:rFonts w:ascii="Calibri" w:eastAsia="Calibri" w:hAnsi="Calibri" w:cs="Calibri"/>
                <w:i/>
                <w:iCs/>
                <w:color w:val="000000"/>
                <w:sz w:val="16"/>
                <w:szCs w:val="16"/>
              </w:rPr>
              <w:t>Change in Math, PR</w:t>
            </w:r>
          </w:p>
        </w:tc>
        <w:tc>
          <w:tcPr>
            <w:tcW w:w="1368" w:type="dxa"/>
          </w:tcPr>
          <w:p w14:paraId="534F9F26" w14:textId="7E90872E" w:rsidR="002E0615" w:rsidRPr="00420C13" w:rsidRDefault="002E0615" w:rsidP="009D7C0A">
            <w:pPr>
              <w:autoSpaceDE w:val="0"/>
              <w:autoSpaceDN w:val="0"/>
              <w:adjustRightInd w:val="0"/>
              <w:spacing w:after="0" w:line="240" w:lineRule="auto"/>
              <w:rPr>
                <w:rFonts w:ascii="Calibri" w:eastAsia="Calibri" w:hAnsi="Calibri" w:cs="Calibri"/>
                <w:i/>
                <w:iCs/>
                <w:color w:val="000000"/>
                <w:sz w:val="16"/>
                <w:szCs w:val="16"/>
              </w:rPr>
            </w:pPr>
            <w:r w:rsidRPr="00420C13">
              <w:rPr>
                <w:rFonts w:ascii="Calibri" w:eastAsia="Calibri" w:hAnsi="Calibri" w:cs="Calibri"/>
                <w:i/>
                <w:iCs/>
                <w:color w:val="000000"/>
                <w:sz w:val="16"/>
                <w:szCs w:val="16"/>
              </w:rPr>
              <w:t>Effectiveness in Math</w:t>
            </w:r>
          </w:p>
        </w:tc>
        <w:tc>
          <w:tcPr>
            <w:tcW w:w="1368" w:type="dxa"/>
          </w:tcPr>
          <w:p w14:paraId="309964AD" w14:textId="77777777" w:rsidR="002E0615" w:rsidRPr="00420C13" w:rsidRDefault="002E0615" w:rsidP="009D7C0A">
            <w:pPr>
              <w:autoSpaceDE w:val="0"/>
              <w:autoSpaceDN w:val="0"/>
              <w:adjustRightInd w:val="0"/>
              <w:spacing w:after="0" w:line="240" w:lineRule="auto"/>
              <w:rPr>
                <w:rFonts w:ascii="Calibri" w:eastAsia="Calibri" w:hAnsi="Calibri" w:cs="Calibri"/>
                <w:i/>
                <w:iCs/>
                <w:color w:val="000000"/>
                <w:sz w:val="16"/>
                <w:szCs w:val="16"/>
              </w:rPr>
            </w:pPr>
            <w:r w:rsidRPr="00420C13">
              <w:rPr>
                <w:rFonts w:ascii="Calibri" w:eastAsia="Calibri" w:hAnsi="Calibri" w:cs="Calibri"/>
                <w:i/>
                <w:iCs/>
                <w:color w:val="000000"/>
                <w:sz w:val="16"/>
                <w:szCs w:val="16"/>
              </w:rPr>
              <w:t>Change in Reading, PR</w:t>
            </w:r>
          </w:p>
        </w:tc>
        <w:tc>
          <w:tcPr>
            <w:tcW w:w="1368" w:type="dxa"/>
          </w:tcPr>
          <w:p w14:paraId="07B7FB98" w14:textId="77777777" w:rsidR="002E0615" w:rsidRPr="00420C13" w:rsidRDefault="002E0615" w:rsidP="009D7C0A">
            <w:pPr>
              <w:autoSpaceDE w:val="0"/>
              <w:autoSpaceDN w:val="0"/>
              <w:adjustRightInd w:val="0"/>
              <w:spacing w:after="0" w:line="240" w:lineRule="auto"/>
              <w:rPr>
                <w:rFonts w:ascii="Calibri" w:eastAsia="Calibri" w:hAnsi="Calibri" w:cs="Calibri"/>
                <w:i/>
                <w:iCs/>
                <w:color w:val="000000"/>
                <w:sz w:val="16"/>
                <w:szCs w:val="16"/>
              </w:rPr>
            </w:pPr>
            <w:r w:rsidRPr="00420C13">
              <w:rPr>
                <w:rFonts w:ascii="Calibri" w:eastAsia="Calibri" w:hAnsi="Calibri" w:cs="Calibri"/>
                <w:i/>
                <w:iCs/>
                <w:color w:val="000000"/>
                <w:sz w:val="16"/>
                <w:szCs w:val="16"/>
              </w:rPr>
              <w:t>Effectiveness in Reading</w:t>
            </w:r>
          </w:p>
        </w:tc>
      </w:tr>
      <w:tr w:rsidR="002E0615" w14:paraId="7E67B384" w14:textId="77777777" w:rsidTr="002E0615">
        <w:trPr>
          <w:trHeight w:val="324"/>
        </w:trPr>
        <w:tc>
          <w:tcPr>
            <w:tcW w:w="1368" w:type="dxa"/>
          </w:tcPr>
          <w:p w14:paraId="663FC86F" w14:textId="77777777" w:rsidR="002E0615" w:rsidRDefault="002E0615" w:rsidP="009D7C0A">
            <w:pPr>
              <w:autoSpaceDE w:val="0"/>
              <w:autoSpaceDN w:val="0"/>
              <w:adjustRightInd w:val="0"/>
              <w:spacing w:after="0" w:line="240" w:lineRule="auto"/>
              <w:jc w:val="both"/>
              <w:rPr>
                <w:rFonts w:ascii="Calibri" w:eastAsia="Calibri" w:hAnsi="Calibri" w:cs="Calibri"/>
                <w:color w:val="000000"/>
                <w:sz w:val="24"/>
                <w:szCs w:val="24"/>
              </w:rPr>
            </w:pPr>
          </w:p>
        </w:tc>
        <w:tc>
          <w:tcPr>
            <w:tcW w:w="1368" w:type="dxa"/>
          </w:tcPr>
          <w:p w14:paraId="37F93CE4" w14:textId="77777777" w:rsidR="002E0615" w:rsidRDefault="002E0615" w:rsidP="009D7C0A">
            <w:pPr>
              <w:autoSpaceDE w:val="0"/>
              <w:autoSpaceDN w:val="0"/>
              <w:adjustRightInd w:val="0"/>
              <w:spacing w:after="0" w:line="240" w:lineRule="auto"/>
              <w:jc w:val="both"/>
              <w:rPr>
                <w:rFonts w:ascii="Calibri" w:eastAsia="Calibri" w:hAnsi="Calibri" w:cs="Calibri"/>
                <w:color w:val="000000"/>
                <w:sz w:val="24"/>
                <w:szCs w:val="24"/>
              </w:rPr>
            </w:pPr>
          </w:p>
        </w:tc>
        <w:tc>
          <w:tcPr>
            <w:tcW w:w="1368" w:type="dxa"/>
          </w:tcPr>
          <w:p w14:paraId="6FA1C640" w14:textId="326B719F" w:rsidR="002E0615" w:rsidRDefault="002E0615" w:rsidP="009D7C0A">
            <w:pPr>
              <w:autoSpaceDE w:val="0"/>
              <w:autoSpaceDN w:val="0"/>
              <w:adjustRightInd w:val="0"/>
              <w:spacing w:after="0" w:line="240" w:lineRule="auto"/>
              <w:jc w:val="both"/>
              <w:rPr>
                <w:rFonts w:ascii="Calibri" w:eastAsia="Calibri" w:hAnsi="Calibri" w:cs="Calibri"/>
                <w:color w:val="000000"/>
                <w:sz w:val="24"/>
                <w:szCs w:val="24"/>
              </w:rPr>
            </w:pPr>
          </w:p>
        </w:tc>
        <w:tc>
          <w:tcPr>
            <w:tcW w:w="1368" w:type="dxa"/>
          </w:tcPr>
          <w:p w14:paraId="2C3F73C5" w14:textId="77777777" w:rsidR="002E0615" w:rsidRDefault="002E0615" w:rsidP="009D7C0A">
            <w:pPr>
              <w:autoSpaceDE w:val="0"/>
              <w:autoSpaceDN w:val="0"/>
              <w:adjustRightInd w:val="0"/>
              <w:spacing w:after="0" w:line="240" w:lineRule="auto"/>
              <w:jc w:val="both"/>
              <w:rPr>
                <w:rFonts w:ascii="Calibri" w:eastAsia="Calibri" w:hAnsi="Calibri" w:cs="Calibri"/>
                <w:color w:val="000000"/>
                <w:sz w:val="24"/>
                <w:szCs w:val="24"/>
              </w:rPr>
            </w:pPr>
          </w:p>
        </w:tc>
        <w:tc>
          <w:tcPr>
            <w:tcW w:w="1368" w:type="dxa"/>
          </w:tcPr>
          <w:p w14:paraId="19492369" w14:textId="38F35917" w:rsidR="002E0615" w:rsidRDefault="002E0615" w:rsidP="009D7C0A">
            <w:pPr>
              <w:autoSpaceDE w:val="0"/>
              <w:autoSpaceDN w:val="0"/>
              <w:adjustRightInd w:val="0"/>
              <w:spacing w:after="0" w:line="240" w:lineRule="auto"/>
              <w:jc w:val="both"/>
              <w:rPr>
                <w:rFonts w:ascii="Calibri" w:eastAsia="Calibri" w:hAnsi="Calibri" w:cs="Calibri"/>
                <w:color w:val="000000"/>
                <w:sz w:val="24"/>
                <w:szCs w:val="24"/>
              </w:rPr>
            </w:pPr>
          </w:p>
        </w:tc>
        <w:tc>
          <w:tcPr>
            <w:tcW w:w="1368" w:type="dxa"/>
          </w:tcPr>
          <w:p w14:paraId="25E03AA1" w14:textId="77777777" w:rsidR="002E0615" w:rsidRDefault="002E0615" w:rsidP="009D7C0A">
            <w:pPr>
              <w:autoSpaceDE w:val="0"/>
              <w:autoSpaceDN w:val="0"/>
              <w:adjustRightInd w:val="0"/>
              <w:spacing w:after="0" w:line="240" w:lineRule="auto"/>
              <w:jc w:val="both"/>
              <w:rPr>
                <w:rFonts w:ascii="Calibri" w:eastAsia="Calibri" w:hAnsi="Calibri" w:cs="Calibri"/>
                <w:color w:val="000000"/>
                <w:sz w:val="24"/>
                <w:szCs w:val="24"/>
              </w:rPr>
            </w:pPr>
          </w:p>
        </w:tc>
        <w:tc>
          <w:tcPr>
            <w:tcW w:w="1368" w:type="dxa"/>
          </w:tcPr>
          <w:p w14:paraId="2635F0E8" w14:textId="77777777" w:rsidR="002E0615" w:rsidRDefault="002E0615" w:rsidP="009D7C0A">
            <w:pPr>
              <w:autoSpaceDE w:val="0"/>
              <w:autoSpaceDN w:val="0"/>
              <w:adjustRightInd w:val="0"/>
              <w:spacing w:after="0" w:line="240" w:lineRule="auto"/>
              <w:jc w:val="both"/>
              <w:rPr>
                <w:rFonts w:ascii="Calibri" w:eastAsia="Calibri" w:hAnsi="Calibri" w:cs="Calibri"/>
                <w:color w:val="000000"/>
                <w:sz w:val="24"/>
                <w:szCs w:val="24"/>
              </w:rPr>
            </w:pPr>
          </w:p>
        </w:tc>
      </w:tr>
    </w:tbl>
    <w:p w14:paraId="07E8B022" w14:textId="57636485" w:rsidR="0048665E" w:rsidRPr="001372F8" w:rsidRDefault="0048665E" w:rsidP="00F141F1">
      <w:pPr>
        <w:rPr>
          <w:rFonts w:ascii="Calibri" w:eastAsia="Calibri" w:hAnsi="Calibri" w:cs="Times New Roman"/>
          <w:color w:val="000000"/>
          <w:sz w:val="24"/>
          <w:szCs w:val="24"/>
        </w:rPr>
        <w:sectPr w:rsidR="0048665E" w:rsidRPr="001372F8" w:rsidSect="002F0F8B">
          <w:headerReference w:type="default" r:id="rId18"/>
          <w:pgSz w:w="12240" w:h="15840"/>
          <w:pgMar w:top="1440" w:right="1440" w:bottom="1440" w:left="1440" w:header="720" w:footer="720" w:gutter="0"/>
          <w:pgNumType w:start="1"/>
          <w:cols w:space="720"/>
          <w:docGrid w:linePitch="360"/>
        </w:sectPr>
      </w:pPr>
    </w:p>
    <w:p w14:paraId="04B9B71C" w14:textId="77777777" w:rsidR="00F141F1" w:rsidRPr="0088490D" w:rsidRDefault="00F141F1" w:rsidP="00F141F1">
      <w:pPr>
        <w:rPr>
          <w:rFonts w:ascii="Calibri,Times New Roman" w:eastAsia="Calibri,Times New Roman" w:hAnsi="Calibri,Times New Roman" w:cs="Calibri,Times New Roman"/>
          <w:b/>
          <w:bCs/>
          <w:sz w:val="24"/>
          <w:szCs w:val="24"/>
        </w:rPr>
      </w:pPr>
      <w:r w:rsidRPr="00D240C6">
        <w:rPr>
          <w:rFonts w:ascii="Calibri" w:eastAsia="Calibri" w:hAnsi="Calibri" w:cs="Calibri"/>
          <w:b/>
          <w:bCs/>
          <w:sz w:val="24"/>
          <w:szCs w:val="24"/>
        </w:rPr>
        <w:lastRenderedPageBreak/>
        <w:t>Project Narrative</w:t>
      </w:r>
    </w:p>
    <w:p w14:paraId="63B26DD5" w14:textId="77777777" w:rsidR="00F141F1" w:rsidRPr="0088490D" w:rsidRDefault="00F141F1" w:rsidP="00F141F1">
      <w:pPr>
        <w:rPr>
          <w:rFonts w:ascii="Calibri,Times New Roman" w:eastAsia="Calibri,Times New Roman" w:hAnsi="Calibri,Times New Roman" w:cs="Calibri,Times New Roman"/>
          <w:i/>
          <w:iCs/>
          <w:sz w:val="24"/>
          <w:szCs w:val="24"/>
        </w:rPr>
      </w:pPr>
      <w:proofErr w:type="gramStart"/>
      <w:r w:rsidRPr="00D240C6">
        <w:rPr>
          <w:rFonts w:ascii="Calibri" w:eastAsia="Calibri" w:hAnsi="Calibri" w:cs="Calibri"/>
          <w:i/>
          <w:iCs/>
          <w:sz w:val="24"/>
          <w:szCs w:val="24"/>
        </w:rPr>
        <w:t>10 page</w:t>
      </w:r>
      <w:proofErr w:type="gramEnd"/>
      <w:r w:rsidRPr="00D240C6">
        <w:rPr>
          <w:rFonts w:ascii="Calibri" w:eastAsia="Calibri" w:hAnsi="Calibri" w:cs="Calibri"/>
          <w:i/>
          <w:iCs/>
          <w:sz w:val="24"/>
          <w:szCs w:val="24"/>
        </w:rPr>
        <w:t xml:space="preserve"> limit. 1” margins, size 12 standard font, single-spaced.</w:t>
      </w:r>
    </w:p>
    <w:p w14:paraId="619F54BE" w14:textId="176BA72E" w:rsidR="00C44C3C" w:rsidRDefault="00C44C3C" w:rsidP="00C44C3C">
      <w:pPr>
        <w:rPr>
          <w:rFonts w:ascii="Calibri" w:eastAsia="Calibri" w:hAnsi="Calibri" w:cs="Calibri"/>
          <w:i/>
          <w:iCs/>
          <w:color w:val="FF0000"/>
          <w:sz w:val="24"/>
          <w:szCs w:val="24"/>
        </w:rPr>
      </w:pPr>
      <w:r>
        <w:rPr>
          <w:rFonts w:ascii="Calibri" w:eastAsia="Calibri" w:hAnsi="Calibri" w:cs="Calibri"/>
          <w:i/>
          <w:iCs/>
          <w:color w:val="FF0000"/>
          <w:sz w:val="24"/>
          <w:szCs w:val="24"/>
        </w:rPr>
        <w:t xml:space="preserve">Insert information about your project here including project description, project goals, methodology, evaluation plan, project design, resources and capabilities, and budget and budget justification. </w:t>
      </w:r>
      <w:r w:rsidR="00060F0D">
        <w:rPr>
          <w:rFonts w:ascii="Calibri" w:eastAsia="Calibri" w:hAnsi="Calibri" w:cs="Calibri"/>
          <w:i/>
          <w:iCs/>
          <w:color w:val="FF0000"/>
          <w:sz w:val="24"/>
          <w:szCs w:val="24"/>
        </w:rPr>
        <w:t>D</w:t>
      </w:r>
      <w:r>
        <w:rPr>
          <w:rFonts w:ascii="Calibri" w:eastAsia="Calibri" w:hAnsi="Calibri" w:cs="Calibri"/>
          <w:i/>
          <w:iCs/>
          <w:color w:val="FF0000"/>
          <w:sz w:val="24"/>
          <w:szCs w:val="24"/>
        </w:rPr>
        <w:t>irections should be erased.</w:t>
      </w:r>
    </w:p>
    <w:p w14:paraId="3C47185A" w14:textId="77777777" w:rsidR="005C4296" w:rsidRDefault="005C4296" w:rsidP="00B338F6">
      <w:pPr>
        <w:pStyle w:val="ListParagraph"/>
        <w:numPr>
          <w:ilvl w:val="0"/>
          <w:numId w:val="10"/>
        </w:numPr>
        <w:autoSpaceDE w:val="0"/>
        <w:autoSpaceDN w:val="0"/>
        <w:adjustRightInd w:val="0"/>
        <w:spacing w:after="0" w:line="240" w:lineRule="auto"/>
        <w:jc w:val="both"/>
        <w:rPr>
          <w:rFonts w:ascii="Calibri,Times New Roman" w:eastAsia="Calibri,Times New Roman" w:hAnsi="Calibri,Times New Roman" w:cs="Calibri,Times New Roman"/>
          <w:b/>
          <w:bCs/>
          <w:color w:val="000000"/>
          <w:sz w:val="24"/>
          <w:szCs w:val="24"/>
        </w:rPr>
      </w:pPr>
      <w:r>
        <w:rPr>
          <w:rFonts w:ascii="Calibri,Times New Roman" w:eastAsia="Calibri,Times New Roman" w:hAnsi="Calibri,Times New Roman" w:cs="Calibri,Times New Roman"/>
          <w:b/>
          <w:bCs/>
          <w:color w:val="000000"/>
          <w:sz w:val="24"/>
          <w:szCs w:val="24"/>
        </w:rPr>
        <w:t>Project Description (10 points)</w:t>
      </w:r>
    </w:p>
    <w:p w14:paraId="0E7E0E63" w14:textId="0EE87A5B" w:rsidR="005C4296" w:rsidRDefault="00D47EB6" w:rsidP="005C4296">
      <w:pPr>
        <w:pStyle w:val="ListParagraph"/>
        <w:autoSpaceDE w:val="0"/>
        <w:autoSpaceDN w:val="0"/>
        <w:adjustRightInd w:val="0"/>
        <w:spacing w:after="0" w:line="240" w:lineRule="auto"/>
        <w:ind w:left="360"/>
        <w:jc w:val="both"/>
        <w:rPr>
          <w:rFonts w:ascii="Calibri,Times New Roman" w:eastAsia="Calibri,Times New Roman" w:hAnsi="Calibri,Times New Roman" w:cs="Calibri,Times New Roman"/>
          <w:color w:val="000000"/>
          <w:sz w:val="24"/>
          <w:szCs w:val="24"/>
        </w:rPr>
      </w:pPr>
      <w:r>
        <w:rPr>
          <w:rFonts w:ascii="Calibri,Times New Roman" w:eastAsia="Calibri,Times New Roman" w:hAnsi="Calibri,Times New Roman" w:cs="Calibri,Times New Roman"/>
          <w:color w:val="000000"/>
          <w:sz w:val="24"/>
          <w:szCs w:val="24"/>
        </w:rPr>
        <w:t>P</w:t>
      </w:r>
      <w:r w:rsidR="005C4296" w:rsidRPr="00EE50DF">
        <w:rPr>
          <w:rFonts w:ascii="Calibri,Times New Roman" w:eastAsia="Calibri,Times New Roman" w:hAnsi="Calibri,Times New Roman" w:cs="Calibri,Times New Roman"/>
          <w:color w:val="000000"/>
          <w:sz w:val="24"/>
          <w:szCs w:val="24"/>
        </w:rPr>
        <w:t xml:space="preserve">rovide a detailed description of </w:t>
      </w:r>
      <w:r w:rsidR="005C4296">
        <w:rPr>
          <w:rFonts w:ascii="Calibri,Times New Roman" w:eastAsia="Calibri,Times New Roman" w:hAnsi="Calibri,Times New Roman" w:cs="Calibri,Times New Roman"/>
          <w:color w:val="000000"/>
          <w:sz w:val="24"/>
          <w:szCs w:val="24"/>
        </w:rPr>
        <w:t xml:space="preserve">entire </w:t>
      </w:r>
      <w:r w:rsidR="005C4296" w:rsidRPr="00EE50DF">
        <w:rPr>
          <w:rFonts w:ascii="Calibri,Times New Roman" w:eastAsia="Calibri,Times New Roman" w:hAnsi="Calibri,Times New Roman" w:cs="Calibri,Times New Roman"/>
          <w:color w:val="000000"/>
          <w:sz w:val="24"/>
          <w:szCs w:val="24"/>
        </w:rPr>
        <w:t>project</w:t>
      </w:r>
      <w:r w:rsidR="00542273">
        <w:rPr>
          <w:rFonts w:ascii="Calibri,Times New Roman" w:eastAsia="Calibri,Times New Roman" w:hAnsi="Calibri,Times New Roman" w:cs="Calibri,Times New Roman"/>
          <w:color w:val="000000"/>
          <w:sz w:val="24"/>
          <w:szCs w:val="24"/>
        </w:rPr>
        <w:t xml:space="preserve"> and the need for your project</w:t>
      </w:r>
      <w:r w:rsidR="005C4296" w:rsidRPr="00EE50DF">
        <w:rPr>
          <w:rFonts w:ascii="Calibri,Times New Roman" w:eastAsia="Calibri,Times New Roman" w:hAnsi="Calibri,Times New Roman" w:cs="Calibri,Times New Roman"/>
          <w:color w:val="000000"/>
          <w:sz w:val="24"/>
          <w:szCs w:val="24"/>
        </w:rPr>
        <w:t xml:space="preserve">. </w:t>
      </w:r>
      <w:r w:rsidR="005C4296">
        <w:rPr>
          <w:rFonts w:ascii="Calibri,Times New Roman" w:eastAsia="Calibri,Times New Roman" w:hAnsi="Calibri,Times New Roman" w:cs="Calibri,Times New Roman"/>
          <w:color w:val="000000"/>
          <w:sz w:val="24"/>
          <w:szCs w:val="24"/>
        </w:rPr>
        <w:t>Discuss how this project directly benefits students.</w:t>
      </w:r>
    </w:p>
    <w:p w14:paraId="7F0F0BEA" w14:textId="77777777" w:rsidR="00DA5C6B" w:rsidRDefault="005C4296" w:rsidP="00DA5C6B">
      <w:pPr>
        <w:pStyle w:val="ListParagraph"/>
        <w:numPr>
          <w:ilvl w:val="0"/>
          <w:numId w:val="12"/>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206CF9">
        <w:rPr>
          <w:rFonts w:ascii="Calibri,Times New Roman" w:eastAsia="Calibri,Times New Roman" w:hAnsi="Calibri,Times New Roman" w:cs="Calibri,Times New Roman"/>
          <w:i/>
          <w:iCs/>
          <w:color w:val="000000"/>
        </w:rPr>
        <w:t xml:space="preserve">What is the need for your project? </w:t>
      </w:r>
    </w:p>
    <w:p w14:paraId="315E9506" w14:textId="77777777" w:rsidR="00DA5C6B" w:rsidRDefault="005C4296" w:rsidP="00DA5C6B">
      <w:pPr>
        <w:pStyle w:val="ListParagraph"/>
        <w:numPr>
          <w:ilvl w:val="0"/>
          <w:numId w:val="12"/>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206CF9">
        <w:rPr>
          <w:rFonts w:ascii="Calibri,Times New Roman" w:eastAsia="Calibri,Times New Roman" w:hAnsi="Calibri,Times New Roman" w:cs="Calibri,Times New Roman"/>
          <w:i/>
          <w:iCs/>
          <w:color w:val="000000"/>
        </w:rPr>
        <w:t>Who will the project serve?</w:t>
      </w:r>
    </w:p>
    <w:p w14:paraId="6B4271D9" w14:textId="77777777" w:rsidR="00DA5C6B" w:rsidRDefault="005C4296" w:rsidP="00DA5C6B">
      <w:pPr>
        <w:pStyle w:val="ListParagraph"/>
        <w:numPr>
          <w:ilvl w:val="0"/>
          <w:numId w:val="12"/>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206CF9">
        <w:rPr>
          <w:rFonts w:ascii="Calibri,Times New Roman" w:eastAsia="Calibri,Times New Roman" w:hAnsi="Calibri,Times New Roman" w:cs="Calibri,Times New Roman"/>
          <w:i/>
          <w:iCs/>
          <w:color w:val="000000"/>
        </w:rPr>
        <w:t xml:space="preserve">Who will you target? </w:t>
      </w:r>
    </w:p>
    <w:p w14:paraId="4F7D19FC" w14:textId="77777777" w:rsidR="00DA5C6B" w:rsidRDefault="005C4296" w:rsidP="00DA5C6B">
      <w:pPr>
        <w:pStyle w:val="ListParagraph"/>
        <w:numPr>
          <w:ilvl w:val="0"/>
          <w:numId w:val="12"/>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206CF9">
        <w:rPr>
          <w:rFonts w:ascii="Calibri,Times New Roman" w:eastAsia="Calibri,Times New Roman" w:hAnsi="Calibri,Times New Roman" w:cs="Calibri,Times New Roman"/>
          <w:i/>
          <w:iCs/>
          <w:color w:val="000000"/>
        </w:rPr>
        <w:t>How will your project benefit students, specifically around the need for vocabulary and reading comprehension of the targeted students?</w:t>
      </w:r>
    </w:p>
    <w:p w14:paraId="14FAAFB4" w14:textId="7C1F2EFA" w:rsidR="005C4296" w:rsidRPr="00DA5C6B" w:rsidRDefault="005C4296" w:rsidP="00DA5C6B">
      <w:pPr>
        <w:pStyle w:val="ListParagraph"/>
        <w:numPr>
          <w:ilvl w:val="0"/>
          <w:numId w:val="12"/>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DA5C6B">
        <w:rPr>
          <w:rFonts w:ascii="Calibri,Times New Roman" w:eastAsia="Calibri,Times New Roman" w:hAnsi="Calibri,Times New Roman" w:cs="Calibri,Times New Roman"/>
          <w:i/>
          <w:iCs/>
          <w:color w:val="000000"/>
        </w:rPr>
        <w:t>Will you have any partners in your project?</w:t>
      </w:r>
    </w:p>
    <w:p w14:paraId="703347A8" w14:textId="77777777" w:rsidR="005C4296" w:rsidRPr="00B33640" w:rsidRDefault="005C4296" w:rsidP="005C4296">
      <w:pPr>
        <w:autoSpaceDE w:val="0"/>
        <w:autoSpaceDN w:val="0"/>
        <w:adjustRightInd w:val="0"/>
        <w:spacing w:after="0" w:line="240" w:lineRule="auto"/>
        <w:jc w:val="both"/>
        <w:rPr>
          <w:rFonts w:ascii="Calibri,Times New Roman" w:eastAsia="Calibri,Times New Roman" w:hAnsi="Calibri,Times New Roman" w:cs="Calibri,Times New Roman"/>
          <w:b/>
          <w:bCs/>
          <w:color w:val="000000"/>
          <w:sz w:val="24"/>
          <w:szCs w:val="24"/>
        </w:rPr>
      </w:pPr>
    </w:p>
    <w:p w14:paraId="7A50EBDE" w14:textId="5E1DD20C" w:rsidR="005C4296" w:rsidRPr="004E6398" w:rsidRDefault="005C4296" w:rsidP="00B338F6">
      <w:pPr>
        <w:pStyle w:val="ListParagraph"/>
        <w:numPr>
          <w:ilvl w:val="0"/>
          <w:numId w:val="10"/>
        </w:numPr>
        <w:autoSpaceDE w:val="0"/>
        <w:autoSpaceDN w:val="0"/>
        <w:adjustRightInd w:val="0"/>
        <w:spacing w:after="0" w:line="240" w:lineRule="auto"/>
        <w:jc w:val="both"/>
        <w:rPr>
          <w:rFonts w:ascii="Calibri,Times New Roman" w:eastAsia="Calibri,Times New Roman" w:hAnsi="Calibri,Times New Roman" w:cs="Calibri,Times New Roman"/>
          <w:b/>
          <w:bCs/>
          <w:color w:val="000000"/>
          <w:sz w:val="24"/>
          <w:szCs w:val="24"/>
        </w:rPr>
      </w:pPr>
      <w:r w:rsidRPr="004E6398">
        <w:rPr>
          <w:rFonts w:ascii="Calibri,Times New Roman" w:eastAsia="Calibri,Times New Roman" w:hAnsi="Calibri,Times New Roman" w:cs="Calibri,Times New Roman"/>
          <w:b/>
          <w:bCs/>
          <w:color w:val="000000"/>
          <w:sz w:val="24"/>
          <w:szCs w:val="24"/>
        </w:rPr>
        <w:t>Project Goals</w:t>
      </w:r>
      <w:r w:rsidR="00703ECA" w:rsidRPr="004E6398">
        <w:rPr>
          <w:rFonts w:ascii="Calibri,Times New Roman" w:eastAsia="Calibri,Times New Roman" w:hAnsi="Calibri,Times New Roman" w:cs="Calibri,Times New Roman"/>
          <w:b/>
          <w:bCs/>
          <w:color w:val="000000"/>
          <w:sz w:val="24"/>
          <w:szCs w:val="24"/>
        </w:rPr>
        <w:t xml:space="preserve">, </w:t>
      </w:r>
      <w:r w:rsidR="00621A67" w:rsidRPr="004E6398">
        <w:rPr>
          <w:rFonts w:ascii="Calibri,Times New Roman" w:eastAsia="Calibri,Times New Roman" w:hAnsi="Calibri,Times New Roman" w:cs="Calibri,Times New Roman"/>
          <w:b/>
          <w:bCs/>
          <w:color w:val="000000"/>
          <w:sz w:val="24"/>
          <w:szCs w:val="24"/>
        </w:rPr>
        <w:t>Methodology (</w:t>
      </w:r>
      <w:r w:rsidR="007D03F9" w:rsidRPr="004E6398">
        <w:rPr>
          <w:rFonts w:ascii="Calibri,Times New Roman" w:eastAsia="Calibri,Times New Roman" w:hAnsi="Calibri,Times New Roman" w:cs="Calibri,Times New Roman"/>
          <w:b/>
          <w:bCs/>
          <w:color w:val="000000"/>
          <w:sz w:val="24"/>
          <w:szCs w:val="24"/>
        </w:rPr>
        <w:t>Curriculum</w:t>
      </w:r>
      <w:r w:rsidR="00CF4670" w:rsidRPr="004E6398">
        <w:rPr>
          <w:rFonts w:ascii="Calibri,Times New Roman" w:eastAsia="Calibri,Times New Roman" w:hAnsi="Calibri,Times New Roman" w:cs="Calibri,Times New Roman"/>
          <w:b/>
          <w:bCs/>
          <w:color w:val="000000"/>
          <w:sz w:val="24"/>
          <w:szCs w:val="24"/>
        </w:rPr>
        <w:t xml:space="preserve">, </w:t>
      </w:r>
      <w:r w:rsidR="003F4E06" w:rsidRPr="004E6398">
        <w:rPr>
          <w:rFonts w:ascii="Calibri,Times New Roman" w:eastAsia="Calibri,Times New Roman" w:hAnsi="Calibri,Times New Roman" w:cs="Calibri,Times New Roman"/>
          <w:b/>
          <w:bCs/>
          <w:color w:val="000000"/>
          <w:sz w:val="24"/>
          <w:szCs w:val="24"/>
        </w:rPr>
        <w:t xml:space="preserve">Strategies, </w:t>
      </w:r>
      <w:r w:rsidR="00703ECA" w:rsidRPr="004E6398">
        <w:rPr>
          <w:rFonts w:ascii="Calibri,Times New Roman" w:eastAsia="Calibri,Times New Roman" w:hAnsi="Calibri,Times New Roman" w:cs="Calibri,Times New Roman"/>
          <w:b/>
          <w:bCs/>
          <w:color w:val="000000"/>
          <w:sz w:val="24"/>
          <w:szCs w:val="24"/>
        </w:rPr>
        <w:t>Activities</w:t>
      </w:r>
      <w:r w:rsidR="00621A67" w:rsidRPr="004E6398">
        <w:rPr>
          <w:rFonts w:ascii="Calibri,Times New Roman" w:eastAsia="Calibri,Times New Roman" w:hAnsi="Calibri,Times New Roman" w:cs="Calibri,Times New Roman"/>
          <w:b/>
          <w:bCs/>
          <w:color w:val="000000"/>
          <w:sz w:val="24"/>
          <w:szCs w:val="24"/>
        </w:rPr>
        <w:t>)</w:t>
      </w:r>
      <w:r w:rsidR="00703ECA" w:rsidRPr="004E6398">
        <w:rPr>
          <w:rFonts w:ascii="Calibri,Times New Roman" w:eastAsia="Calibri,Times New Roman" w:hAnsi="Calibri,Times New Roman" w:cs="Calibri,Times New Roman"/>
          <w:b/>
          <w:bCs/>
          <w:color w:val="000000"/>
          <w:sz w:val="24"/>
          <w:szCs w:val="24"/>
        </w:rPr>
        <w:t xml:space="preserve">, </w:t>
      </w:r>
      <w:r w:rsidRPr="004E6398">
        <w:rPr>
          <w:rFonts w:ascii="Calibri,Times New Roman" w:eastAsia="Calibri,Times New Roman" w:hAnsi="Calibri,Times New Roman" w:cs="Calibri,Times New Roman"/>
          <w:b/>
          <w:bCs/>
          <w:color w:val="000000"/>
          <w:sz w:val="24"/>
          <w:szCs w:val="24"/>
        </w:rPr>
        <w:t>and Evaluation Plan (</w:t>
      </w:r>
      <w:r w:rsidR="00BC69D7" w:rsidRPr="004E6398">
        <w:rPr>
          <w:rFonts w:ascii="Calibri,Times New Roman" w:eastAsia="Calibri,Times New Roman" w:hAnsi="Calibri,Times New Roman" w:cs="Calibri,Times New Roman"/>
          <w:b/>
          <w:bCs/>
          <w:color w:val="000000"/>
          <w:sz w:val="24"/>
          <w:szCs w:val="24"/>
        </w:rPr>
        <w:t>4</w:t>
      </w:r>
      <w:r w:rsidR="007B2EF8" w:rsidRPr="004E6398">
        <w:rPr>
          <w:rFonts w:ascii="Calibri,Times New Roman" w:eastAsia="Calibri,Times New Roman" w:hAnsi="Calibri,Times New Roman" w:cs="Calibri,Times New Roman"/>
          <w:b/>
          <w:bCs/>
          <w:color w:val="000000"/>
          <w:sz w:val="24"/>
          <w:szCs w:val="24"/>
        </w:rPr>
        <w:t>5</w:t>
      </w:r>
      <w:r w:rsidRPr="004E6398">
        <w:rPr>
          <w:rFonts w:ascii="Calibri,Times New Roman" w:eastAsia="Calibri,Times New Roman" w:hAnsi="Calibri,Times New Roman" w:cs="Calibri,Times New Roman"/>
          <w:b/>
          <w:bCs/>
          <w:color w:val="000000"/>
          <w:sz w:val="24"/>
          <w:szCs w:val="24"/>
        </w:rPr>
        <w:t xml:space="preserve"> points)</w:t>
      </w:r>
    </w:p>
    <w:p w14:paraId="0D759CF6" w14:textId="7243CB7C" w:rsidR="005C4296" w:rsidRPr="004E6398" w:rsidRDefault="00D47EB6" w:rsidP="005C4296">
      <w:pPr>
        <w:pStyle w:val="ListParagraph"/>
        <w:autoSpaceDE w:val="0"/>
        <w:autoSpaceDN w:val="0"/>
        <w:adjustRightInd w:val="0"/>
        <w:spacing w:after="0" w:line="240" w:lineRule="auto"/>
        <w:ind w:left="360"/>
        <w:jc w:val="both"/>
        <w:rPr>
          <w:rFonts w:ascii="Calibri,Times New Roman" w:eastAsia="Calibri,Times New Roman" w:hAnsi="Calibri,Times New Roman" w:cs="Calibri,Times New Roman"/>
          <w:color w:val="000000"/>
          <w:sz w:val="24"/>
          <w:szCs w:val="24"/>
        </w:rPr>
      </w:pPr>
      <w:r>
        <w:rPr>
          <w:rFonts w:ascii="Calibri,Times New Roman" w:eastAsia="Calibri,Times New Roman" w:hAnsi="Calibri,Times New Roman" w:cs="Calibri,Times New Roman"/>
          <w:color w:val="000000"/>
          <w:sz w:val="24"/>
          <w:szCs w:val="24"/>
        </w:rPr>
        <w:t>E</w:t>
      </w:r>
      <w:r w:rsidR="005C4296" w:rsidRPr="004E6398">
        <w:rPr>
          <w:rFonts w:ascii="Calibri,Times New Roman" w:eastAsia="Calibri,Times New Roman" w:hAnsi="Calibri,Times New Roman" w:cs="Calibri,Times New Roman"/>
          <w:color w:val="000000"/>
          <w:sz w:val="24"/>
          <w:szCs w:val="24"/>
        </w:rPr>
        <w:t>xplain the steps your program will take to measure and track progress of students.</w:t>
      </w:r>
    </w:p>
    <w:p w14:paraId="5C6BC932" w14:textId="4894B2CC" w:rsidR="00DA5C6B" w:rsidRPr="004B1E99" w:rsidRDefault="005C4296" w:rsidP="004B1E99">
      <w:pPr>
        <w:pStyle w:val="ListParagraph"/>
        <w:numPr>
          <w:ilvl w:val="0"/>
          <w:numId w:val="11"/>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4E6398">
        <w:rPr>
          <w:rFonts w:ascii="Calibri,Times New Roman" w:eastAsia="Calibri,Times New Roman" w:hAnsi="Calibri,Times New Roman" w:cs="Calibri,Times New Roman"/>
          <w:i/>
          <w:iCs/>
          <w:color w:val="000000"/>
        </w:rPr>
        <w:t>What are the goals and objectives of the project (measures should be both qualitative and quantitative)?</w:t>
      </w:r>
      <w:r w:rsidR="00BE7307" w:rsidRPr="004E6398">
        <w:rPr>
          <w:rFonts w:ascii="Calibri,Times New Roman" w:eastAsia="Calibri,Times New Roman" w:hAnsi="Calibri,Times New Roman" w:cs="Calibri,Times New Roman"/>
          <w:i/>
          <w:iCs/>
          <w:color w:val="000000"/>
        </w:rPr>
        <w:t xml:space="preserve"> </w:t>
      </w:r>
      <w:r w:rsidR="00C32559" w:rsidRPr="004B1E99">
        <w:rPr>
          <w:rFonts w:ascii="Calibri,Times New Roman" w:eastAsia="Calibri,Times New Roman" w:hAnsi="Calibri,Times New Roman" w:cs="Calibri,Times New Roman"/>
          <w:i/>
          <w:iCs/>
          <w:color w:val="000000"/>
        </w:rPr>
        <w:t xml:space="preserve"> </w:t>
      </w:r>
    </w:p>
    <w:p w14:paraId="1252D7DB" w14:textId="535A2D3F" w:rsidR="00DA5C6B" w:rsidRPr="004E6398" w:rsidRDefault="00703ECA" w:rsidP="00DA5C6B">
      <w:pPr>
        <w:pStyle w:val="ListParagraph"/>
        <w:numPr>
          <w:ilvl w:val="0"/>
          <w:numId w:val="11"/>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bookmarkStart w:id="0" w:name="_Hlk58419943"/>
      <w:r w:rsidRPr="004E6398">
        <w:rPr>
          <w:rFonts w:ascii="Calibri,Times New Roman" w:eastAsia="Calibri,Times New Roman" w:hAnsi="Calibri,Times New Roman" w:cs="Calibri,Times New Roman"/>
          <w:i/>
          <w:iCs/>
          <w:color w:val="000000"/>
        </w:rPr>
        <w:t>What are your strategies and activities to meet those goals and objectives?</w:t>
      </w:r>
      <w:r w:rsidR="00580FF6" w:rsidRPr="004E6398">
        <w:rPr>
          <w:rFonts w:ascii="Calibri,Times New Roman" w:eastAsia="Calibri,Times New Roman" w:hAnsi="Calibri,Times New Roman" w:cs="Calibri,Times New Roman"/>
          <w:i/>
          <w:iCs/>
          <w:color w:val="000000"/>
        </w:rPr>
        <w:t xml:space="preserve"> </w:t>
      </w:r>
    </w:p>
    <w:p w14:paraId="1D5B62FA" w14:textId="77777777" w:rsidR="004B1E99" w:rsidRDefault="004B1E99" w:rsidP="00DA5C6B">
      <w:pPr>
        <w:pStyle w:val="ListParagraph"/>
        <w:numPr>
          <w:ilvl w:val="0"/>
          <w:numId w:val="11"/>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4E6398">
        <w:rPr>
          <w:rFonts w:ascii="Calibri,Times New Roman" w:eastAsia="Calibri,Times New Roman" w:hAnsi="Calibri,Times New Roman" w:cs="Calibri,Times New Roman"/>
          <w:i/>
          <w:iCs/>
          <w:color w:val="000000"/>
        </w:rPr>
        <w:t>What evidence-based approach or promising practice will your project follow?</w:t>
      </w:r>
      <w:r>
        <w:rPr>
          <w:rFonts w:ascii="Calibri,Times New Roman" w:eastAsia="Calibri,Times New Roman" w:hAnsi="Calibri,Times New Roman" w:cs="Calibri,Times New Roman"/>
          <w:i/>
          <w:iCs/>
          <w:color w:val="000000"/>
        </w:rPr>
        <w:t xml:space="preserve"> State the research that supports your plans.</w:t>
      </w:r>
    </w:p>
    <w:bookmarkEnd w:id="0"/>
    <w:p w14:paraId="332F1304" w14:textId="1EC8EDE6" w:rsidR="00DA5C6B" w:rsidRPr="004E6398" w:rsidRDefault="00E258BF" w:rsidP="00DA5C6B">
      <w:pPr>
        <w:pStyle w:val="ListParagraph"/>
        <w:numPr>
          <w:ilvl w:val="0"/>
          <w:numId w:val="11"/>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4E6398">
        <w:rPr>
          <w:rFonts w:ascii="Calibri,Times New Roman" w:eastAsia="Calibri,Times New Roman" w:hAnsi="Calibri,Times New Roman" w:cs="Calibri,Times New Roman"/>
          <w:i/>
          <w:iCs/>
          <w:color w:val="000000"/>
        </w:rPr>
        <w:t xml:space="preserve">How will you utilize fun and creative approaches to develop vocabulary and reading comprehension skills? </w:t>
      </w:r>
    </w:p>
    <w:p w14:paraId="0CC7F2C4" w14:textId="5DE1C29E" w:rsidR="00970378" w:rsidRPr="004E6398" w:rsidRDefault="00010D3A" w:rsidP="00970378">
      <w:pPr>
        <w:pStyle w:val="ListParagraph"/>
        <w:numPr>
          <w:ilvl w:val="0"/>
          <w:numId w:val="11"/>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4E6398">
        <w:rPr>
          <w:rFonts w:ascii="Calibri,Times New Roman" w:eastAsia="Calibri,Times New Roman" w:hAnsi="Calibri,Times New Roman" w:cs="Calibri,Times New Roman"/>
          <w:i/>
          <w:iCs/>
          <w:color w:val="000000"/>
        </w:rPr>
        <w:t>Will your program have any extra-curricular and enrichment activities?</w:t>
      </w:r>
      <w:r w:rsidR="004C0976">
        <w:rPr>
          <w:rFonts w:ascii="Calibri,Times New Roman" w:eastAsia="Calibri,Times New Roman" w:hAnsi="Calibri,Times New Roman" w:cs="Calibri,Times New Roman"/>
          <w:i/>
          <w:iCs/>
          <w:color w:val="000000"/>
        </w:rPr>
        <w:t xml:space="preserve"> If so, please list activity plans.</w:t>
      </w:r>
    </w:p>
    <w:p w14:paraId="0C2AFDAE" w14:textId="335B9117" w:rsidR="00970378" w:rsidRPr="004E6398" w:rsidRDefault="008F3285" w:rsidP="00970378">
      <w:pPr>
        <w:pStyle w:val="ListParagraph"/>
        <w:numPr>
          <w:ilvl w:val="0"/>
          <w:numId w:val="11"/>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4E6398">
        <w:rPr>
          <w:rFonts w:ascii="Calibri,Times New Roman" w:eastAsia="Calibri,Times New Roman" w:hAnsi="Calibri,Times New Roman" w:cs="Calibri,Times New Roman"/>
          <w:i/>
          <w:iCs/>
          <w:color w:val="000000"/>
        </w:rPr>
        <w:t>How will you measure</w:t>
      </w:r>
      <w:r w:rsidR="00007029" w:rsidRPr="004E6398">
        <w:rPr>
          <w:rFonts w:ascii="Calibri,Times New Roman" w:eastAsia="Calibri,Times New Roman" w:hAnsi="Calibri,Times New Roman" w:cs="Calibri,Times New Roman"/>
          <w:i/>
          <w:iCs/>
          <w:color w:val="000000"/>
        </w:rPr>
        <w:t xml:space="preserve"> </w:t>
      </w:r>
      <w:r w:rsidR="00856C3F" w:rsidRPr="004E6398">
        <w:rPr>
          <w:rFonts w:ascii="Calibri,Times New Roman" w:eastAsia="Calibri,Times New Roman" w:hAnsi="Calibri,Times New Roman" w:cs="Calibri,Times New Roman"/>
          <w:i/>
          <w:iCs/>
          <w:color w:val="000000"/>
        </w:rPr>
        <w:t>the impact on</w:t>
      </w:r>
      <w:r w:rsidR="00615DA8" w:rsidRPr="004E6398">
        <w:rPr>
          <w:rFonts w:ascii="Calibri,Times New Roman" w:eastAsia="Calibri,Times New Roman" w:hAnsi="Calibri,Times New Roman" w:cs="Calibri,Times New Roman"/>
          <w:i/>
          <w:iCs/>
          <w:color w:val="000000"/>
        </w:rPr>
        <w:t xml:space="preserve"> your</w:t>
      </w:r>
      <w:r w:rsidR="00856C3F" w:rsidRPr="004E6398">
        <w:rPr>
          <w:rFonts w:ascii="Calibri,Times New Roman" w:eastAsia="Calibri,Times New Roman" w:hAnsi="Calibri,Times New Roman" w:cs="Calibri,Times New Roman"/>
          <w:i/>
          <w:iCs/>
          <w:color w:val="000000"/>
        </w:rPr>
        <w:t xml:space="preserve"> goals</w:t>
      </w:r>
      <w:r w:rsidR="001A5059">
        <w:rPr>
          <w:rFonts w:ascii="Calibri,Times New Roman" w:eastAsia="Calibri,Times New Roman" w:hAnsi="Calibri,Times New Roman" w:cs="Calibri,Times New Roman"/>
          <w:i/>
          <w:iCs/>
          <w:color w:val="000000"/>
        </w:rPr>
        <w:t>, specifically the measurable difference in the vocabulary and reading comprehension skills of participants</w:t>
      </w:r>
      <w:r w:rsidR="00856C3F" w:rsidRPr="004E6398">
        <w:rPr>
          <w:rFonts w:ascii="Calibri,Times New Roman" w:eastAsia="Calibri,Times New Roman" w:hAnsi="Calibri,Times New Roman" w:cs="Calibri,Times New Roman"/>
          <w:i/>
          <w:iCs/>
          <w:color w:val="000000"/>
        </w:rPr>
        <w:t xml:space="preserve">? </w:t>
      </w:r>
    </w:p>
    <w:p w14:paraId="6B42346A" w14:textId="77777777" w:rsidR="005D20C9" w:rsidRPr="004E6398" w:rsidRDefault="005D20C9" w:rsidP="005D20C9">
      <w:pPr>
        <w:autoSpaceDE w:val="0"/>
        <w:autoSpaceDN w:val="0"/>
        <w:adjustRightInd w:val="0"/>
        <w:spacing w:after="0" w:line="240" w:lineRule="auto"/>
        <w:jc w:val="both"/>
        <w:rPr>
          <w:rFonts w:ascii="Calibri,Times New Roman" w:eastAsia="Calibri,Times New Roman" w:hAnsi="Calibri,Times New Roman" w:cs="Calibri,Times New Roman"/>
          <w:b/>
          <w:bCs/>
          <w:color w:val="000000"/>
        </w:rPr>
      </w:pPr>
      <w:r w:rsidRPr="004E6398">
        <w:rPr>
          <w:rFonts w:ascii="Calibri,Times New Roman" w:eastAsia="Calibri,Times New Roman" w:hAnsi="Calibri,Times New Roman" w:cs="Calibri,Times New Roman"/>
          <w:b/>
          <w:bCs/>
          <w:color w:val="000000"/>
        </w:rPr>
        <w:t xml:space="preserve">Note: </w:t>
      </w:r>
      <w:r w:rsidRPr="004E6398">
        <w:rPr>
          <w:rFonts w:ascii="Calibri" w:eastAsia="Calibri" w:hAnsi="Calibri" w:cs="Calibri"/>
          <w:lang w:val="x-none" w:eastAsia="x-none"/>
        </w:rPr>
        <w:t xml:space="preserve">Summer camp programs are </w:t>
      </w:r>
      <w:r w:rsidRPr="004E6398">
        <w:rPr>
          <w:rFonts w:ascii="Calibri" w:eastAsia="Calibri" w:hAnsi="Calibri" w:cs="Calibri"/>
          <w:lang w:eastAsia="x-none"/>
        </w:rPr>
        <w:t>highly encouraged</w:t>
      </w:r>
      <w:r w:rsidRPr="004E6398">
        <w:rPr>
          <w:rFonts w:ascii="Calibri" w:eastAsia="Calibri" w:hAnsi="Calibri" w:cs="Calibri"/>
          <w:lang w:val="x-none" w:eastAsia="x-none"/>
        </w:rPr>
        <w:t xml:space="preserve"> to utilize evidence-based practices or promising models. A ‘promising model’ is defined as one with at least preliminary evidence of effectiveness in small-scale interventions or for which there is potential for generating data in diverse populations and settings</w:t>
      </w:r>
    </w:p>
    <w:p w14:paraId="28070AA6" w14:textId="77777777" w:rsidR="003A73B8" w:rsidRPr="005E78C9" w:rsidRDefault="003A73B8" w:rsidP="005E78C9">
      <w:pPr>
        <w:autoSpaceDE w:val="0"/>
        <w:autoSpaceDN w:val="0"/>
        <w:adjustRightInd w:val="0"/>
        <w:spacing w:after="0" w:line="240" w:lineRule="auto"/>
        <w:jc w:val="both"/>
        <w:rPr>
          <w:rFonts w:ascii="Calibri,Times New Roman" w:eastAsia="Calibri,Times New Roman" w:hAnsi="Calibri,Times New Roman" w:cs="Calibri,Times New Roman"/>
          <w:b/>
          <w:bCs/>
          <w:color w:val="000000"/>
          <w:sz w:val="24"/>
          <w:szCs w:val="24"/>
        </w:rPr>
      </w:pPr>
    </w:p>
    <w:p w14:paraId="0503563F" w14:textId="37B495B4" w:rsidR="005C4296" w:rsidRPr="004E6398" w:rsidRDefault="009211FD" w:rsidP="00B338F6">
      <w:pPr>
        <w:pStyle w:val="ListParagraph"/>
        <w:numPr>
          <w:ilvl w:val="0"/>
          <w:numId w:val="10"/>
        </w:numPr>
        <w:autoSpaceDE w:val="0"/>
        <w:autoSpaceDN w:val="0"/>
        <w:adjustRightInd w:val="0"/>
        <w:spacing w:after="0" w:line="240" w:lineRule="auto"/>
        <w:jc w:val="both"/>
        <w:rPr>
          <w:rFonts w:ascii="Calibri,Times New Roman" w:eastAsia="Calibri,Times New Roman" w:hAnsi="Calibri,Times New Roman" w:cs="Calibri,Times New Roman"/>
          <w:b/>
          <w:bCs/>
          <w:color w:val="000000"/>
          <w:sz w:val="24"/>
          <w:szCs w:val="24"/>
        </w:rPr>
      </w:pPr>
      <w:r w:rsidRPr="004E6398">
        <w:rPr>
          <w:rFonts w:ascii="Calibri,Times New Roman" w:eastAsia="Calibri,Times New Roman" w:hAnsi="Calibri,Times New Roman" w:cs="Calibri,Times New Roman"/>
          <w:b/>
          <w:bCs/>
          <w:color w:val="000000"/>
          <w:sz w:val="24"/>
          <w:szCs w:val="24"/>
        </w:rPr>
        <w:t>Project Design</w:t>
      </w:r>
      <w:r w:rsidR="005C4296" w:rsidRPr="004E6398">
        <w:rPr>
          <w:rFonts w:ascii="Calibri,Times New Roman" w:eastAsia="Calibri,Times New Roman" w:hAnsi="Calibri,Times New Roman" w:cs="Calibri,Times New Roman"/>
          <w:b/>
          <w:bCs/>
          <w:color w:val="000000"/>
          <w:sz w:val="24"/>
          <w:szCs w:val="24"/>
        </w:rPr>
        <w:t xml:space="preserve"> (</w:t>
      </w:r>
      <w:r w:rsidR="00BC69D7" w:rsidRPr="004E6398">
        <w:rPr>
          <w:rFonts w:ascii="Calibri,Times New Roman" w:eastAsia="Calibri,Times New Roman" w:hAnsi="Calibri,Times New Roman" w:cs="Calibri,Times New Roman"/>
          <w:b/>
          <w:bCs/>
          <w:color w:val="000000"/>
          <w:sz w:val="24"/>
          <w:szCs w:val="24"/>
        </w:rPr>
        <w:t>1</w:t>
      </w:r>
      <w:r w:rsidR="007B2EF8" w:rsidRPr="004E6398">
        <w:rPr>
          <w:rFonts w:ascii="Calibri,Times New Roman" w:eastAsia="Calibri,Times New Roman" w:hAnsi="Calibri,Times New Roman" w:cs="Calibri,Times New Roman"/>
          <w:b/>
          <w:bCs/>
          <w:color w:val="000000"/>
          <w:sz w:val="24"/>
          <w:szCs w:val="24"/>
        </w:rPr>
        <w:t>0</w:t>
      </w:r>
      <w:r w:rsidR="005C4296" w:rsidRPr="004E6398">
        <w:rPr>
          <w:rFonts w:ascii="Calibri,Times New Roman" w:eastAsia="Calibri,Times New Roman" w:hAnsi="Calibri,Times New Roman" w:cs="Calibri,Times New Roman"/>
          <w:b/>
          <w:bCs/>
          <w:color w:val="000000"/>
          <w:sz w:val="24"/>
          <w:szCs w:val="24"/>
        </w:rPr>
        <w:t xml:space="preserve"> points)</w:t>
      </w:r>
    </w:p>
    <w:p w14:paraId="4E325D95" w14:textId="5275CB56" w:rsidR="005C4296" w:rsidRPr="00884169" w:rsidRDefault="00D47EB6" w:rsidP="005C4296">
      <w:pPr>
        <w:pStyle w:val="ListParagraph"/>
        <w:autoSpaceDE w:val="0"/>
        <w:autoSpaceDN w:val="0"/>
        <w:adjustRightInd w:val="0"/>
        <w:spacing w:after="0" w:line="240" w:lineRule="auto"/>
        <w:ind w:left="360"/>
        <w:jc w:val="both"/>
        <w:rPr>
          <w:rFonts w:ascii="Calibri,Times New Roman" w:eastAsia="Calibri,Times New Roman" w:hAnsi="Calibri,Times New Roman" w:cs="Calibri,Times New Roman"/>
          <w:color w:val="000000"/>
          <w:sz w:val="24"/>
          <w:szCs w:val="24"/>
        </w:rPr>
      </w:pPr>
      <w:r>
        <w:rPr>
          <w:rFonts w:ascii="Calibri,Times New Roman" w:eastAsia="Calibri,Times New Roman" w:hAnsi="Calibri,Times New Roman" w:cs="Calibri,Times New Roman"/>
          <w:color w:val="000000"/>
          <w:sz w:val="24"/>
          <w:szCs w:val="24"/>
        </w:rPr>
        <w:t>O</w:t>
      </w:r>
      <w:r w:rsidR="005C4296" w:rsidRPr="00884169">
        <w:rPr>
          <w:rFonts w:ascii="Calibri,Times New Roman" w:eastAsia="Calibri,Times New Roman" w:hAnsi="Calibri,Times New Roman" w:cs="Calibri,Times New Roman"/>
          <w:color w:val="000000"/>
          <w:sz w:val="24"/>
          <w:szCs w:val="24"/>
        </w:rPr>
        <w:t>utline the</w:t>
      </w:r>
      <w:r w:rsidR="005C4296">
        <w:rPr>
          <w:rFonts w:ascii="Calibri,Times New Roman" w:eastAsia="Calibri,Times New Roman" w:hAnsi="Calibri,Times New Roman" w:cs="Calibri,Times New Roman"/>
          <w:color w:val="000000"/>
          <w:sz w:val="24"/>
          <w:szCs w:val="24"/>
        </w:rPr>
        <w:t xml:space="preserve"> planning process in developing the project plan. </w:t>
      </w:r>
    </w:p>
    <w:p w14:paraId="2F9D0EA2" w14:textId="77777777" w:rsidR="00B27006" w:rsidRDefault="005C4296" w:rsidP="00B27006">
      <w:pPr>
        <w:pStyle w:val="ListParagraph"/>
        <w:numPr>
          <w:ilvl w:val="0"/>
          <w:numId w:val="13"/>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B27006">
        <w:rPr>
          <w:rFonts w:ascii="Calibri,Times New Roman" w:eastAsia="Calibri,Times New Roman" w:hAnsi="Calibri,Times New Roman" w:cs="Calibri,Times New Roman"/>
          <w:i/>
          <w:iCs/>
          <w:color w:val="000000"/>
        </w:rPr>
        <w:t xml:space="preserve">Who was involved in the developing </w:t>
      </w:r>
      <w:r w:rsidR="0067457C" w:rsidRPr="00B27006">
        <w:rPr>
          <w:rFonts w:ascii="Calibri,Times New Roman" w:eastAsia="Calibri,Times New Roman" w:hAnsi="Calibri,Times New Roman" w:cs="Calibri,Times New Roman"/>
          <w:i/>
          <w:iCs/>
          <w:color w:val="000000"/>
        </w:rPr>
        <w:t>of</w:t>
      </w:r>
      <w:r w:rsidRPr="00B27006">
        <w:rPr>
          <w:rFonts w:ascii="Calibri,Times New Roman" w:eastAsia="Calibri,Times New Roman" w:hAnsi="Calibri,Times New Roman" w:cs="Calibri,Times New Roman"/>
          <w:i/>
          <w:iCs/>
          <w:color w:val="000000"/>
        </w:rPr>
        <w:t xml:space="preserve"> project plans?</w:t>
      </w:r>
      <w:r w:rsidR="002A6C69" w:rsidRPr="00B27006">
        <w:rPr>
          <w:rFonts w:ascii="Calibri,Times New Roman" w:eastAsia="Calibri,Times New Roman" w:hAnsi="Calibri,Times New Roman" w:cs="Calibri,Times New Roman"/>
          <w:i/>
          <w:iCs/>
          <w:color w:val="000000"/>
        </w:rPr>
        <w:t xml:space="preserve"> </w:t>
      </w:r>
    </w:p>
    <w:p w14:paraId="3D3BAD53" w14:textId="77777777" w:rsidR="00B27006" w:rsidRDefault="002A6C69" w:rsidP="00B27006">
      <w:pPr>
        <w:pStyle w:val="ListParagraph"/>
        <w:numPr>
          <w:ilvl w:val="0"/>
          <w:numId w:val="13"/>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B27006">
        <w:rPr>
          <w:rFonts w:ascii="Calibri,Times New Roman" w:eastAsia="Calibri,Times New Roman" w:hAnsi="Calibri,Times New Roman" w:cs="Calibri,Times New Roman"/>
          <w:i/>
          <w:iCs/>
          <w:color w:val="000000"/>
        </w:rPr>
        <w:t>Who will be implementing your project plans?</w:t>
      </w:r>
    </w:p>
    <w:p w14:paraId="5AC491A1" w14:textId="77777777" w:rsidR="00B27006" w:rsidRDefault="0067457C" w:rsidP="00B27006">
      <w:pPr>
        <w:pStyle w:val="ListParagraph"/>
        <w:numPr>
          <w:ilvl w:val="0"/>
          <w:numId w:val="13"/>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B27006">
        <w:rPr>
          <w:rFonts w:ascii="Calibri,Times New Roman" w:eastAsia="Calibri,Times New Roman" w:hAnsi="Calibri,Times New Roman" w:cs="Calibri,Times New Roman"/>
          <w:i/>
          <w:iCs/>
          <w:color w:val="000000"/>
        </w:rPr>
        <w:t>How will you recruit students and what criteria is used to select students?</w:t>
      </w:r>
    </w:p>
    <w:p w14:paraId="7D3CFDB5" w14:textId="207244C2" w:rsidR="005C4296" w:rsidRPr="00B27006" w:rsidRDefault="005C4296" w:rsidP="00B27006">
      <w:pPr>
        <w:pStyle w:val="ListParagraph"/>
        <w:numPr>
          <w:ilvl w:val="0"/>
          <w:numId w:val="13"/>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B27006">
        <w:rPr>
          <w:rFonts w:ascii="Calibri,Times New Roman" w:eastAsia="Calibri,Times New Roman" w:hAnsi="Calibri,Times New Roman" w:cs="Calibri,Times New Roman"/>
          <w:i/>
          <w:iCs/>
          <w:color w:val="000000"/>
        </w:rPr>
        <w:t>Does your project anticipate any barriers or challenges? How will you resolve these challenges?</w:t>
      </w:r>
    </w:p>
    <w:p w14:paraId="56036E60" w14:textId="77777777" w:rsidR="005C4296" w:rsidRDefault="005C4296" w:rsidP="00B338F6">
      <w:pPr>
        <w:pStyle w:val="ListParagraph"/>
        <w:numPr>
          <w:ilvl w:val="0"/>
          <w:numId w:val="10"/>
        </w:numPr>
        <w:autoSpaceDE w:val="0"/>
        <w:autoSpaceDN w:val="0"/>
        <w:adjustRightInd w:val="0"/>
        <w:spacing w:after="0" w:line="240" w:lineRule="auto"/>
        <w:jc w:val="both"/>
        <w:rPr>
          <w:rFonts w:ascii="Calibri,Times New Roman" w:eastAsia="Calibri,Times New Roman" w:hAnsi="Calibri,Times New Roman" w:cs="Calibri,Times New Roman"/>
          <w:b/>
          <w:bCs/>
          <w:color w:val="000000"/>
          <w:sz w:val="24"/>
          <w:szCs w:val="24"/>
        </w:rPr>
      </w:pPr>
      <w:r>
        <w:rPr>
          <w:rFonts w:ascii="Calibri,Times New Roman" w:eastAsia="Calibri,Times New Roman" w:hAnsi="Calibri,Times New Roman" w:cs="Calibri,Times New Roman"/>
          <w:b/>
          <w:bCs/>
          <w:color w:val="000000"/>
          <w:sz w:val="24"/>
          <w:szCs w:val="24"/>
        </w:rPr>
        <w:lastRenderedPageBreak/>
        <w:t>Resources and Capabilities (20 points)</w:t>
      </w:r>
    </w:p>
    <w:p w14:paraId="5CAE3E2D" w14:textId="6B5AADF9" w:rsidR="005C4296" w:rsidRDefault="00A96444" w:rsidP="005C4296">
      <w:pPr>
        <w:pStyle w:val="ListParagraph"/>
        <w:autoSpaceDE w:val="0"/>
        <w:autoSpaceDN w:val="0"/>
        <w:adjustRightInd w:val="0"/>
        <w:spacing w:after="0" w:line="240" w:lineRule="auto"/>
        <w:ind w:left="360"/>
        <w:jc w:val="both"/>
        <w:rPr>
          <w:rFonts w:ascii="Calibri,Times New Roman" w:eastAsia="Calibri,Times New Roman" w:hAnsi="Calibri,Times New Roman" w:cs="Calibri,Times New Roman"/>
          <w:color w:val="000000"/>
          <w:sz w:val="24"/>
          <w:szCs w:val="24"/>
        </w:rPr>
      </w:pPr>
      <w:r w:rsidRPr="00AA76AD">
        <w:rPr>
          <w:rFonts w:ascii="Calibri,Times New Roman" w:eastAsia="Calibri,Times New Roman" w:hAnsi="Calibri,Times New Roman" w:cs="Calibri,Times New Roman"/>
          <w:color w:val="000000"/>
          <w:sz w:val="24"/>
          <w:szCs w:val="24"/>
          <w:u w:val="single"/>
        </w:rPr>
        <w:t>Management</w:t>
      </w:r>
      <w:r>
        <w:rPr>
          <w:rFonts w:ascii="Calibri,Times New Roman" w:eastAsia="Calibri,Times New Roman" w:hAnsi="Calibri,Times New Roman" w:cs="Calibri,Times New Roman"/>
          <w:b/>
          <w:bCs/>
          <w:color w:val="000000"/>
          <w:sz w:val="24"/>
          <w:szCs w:val="24"/>
        </w:rPr>
        <w:t xml:space="preserve">: </w:t>
      </w:r>
      <w:r w:rsidR="00D47EB6">
        <w:rPr>
          <w:rFonts w:ascii="Calibri,Times New Roman" w:eastAsia="Calibri,Times New Roman" w:hAnsi="Calibri,Times New Roman" w:cs="Calibri,Times New Roman"/>
          <w:color w:val="000000"/>
          <w:sz w:val="24"/>
          <w:szCs w:val="24"/>
        </w:rPr>
        <w:t>D</w:t>
      </w:r>
      <w:r w:rsidR="005C4296" w:rsidRPr="002D7AAA">
        <w:rPr>
          <w:rFonts w:ascii="Calibri,Times New Roman" w:eastAsia="Calibri,Times New Roman" w:hAnsi="Calibri,Times New Roman" w:cs="Calibri,Times New Roman"/>
          <w:color w:val="000000"/>
          <w:sz w:val="24"/>
          <w:szCs w:val="24"/>
        </w:rPr>
        <w:t xml:space="preserve">escribe your organization’s experience in managing and operating a project. </w:t>
      </w:r>
    </w:p>
    <w:p w14:paraId="605CA384" w14:textId="4C499702" w:rsidR="000F2435" w:rsidRDefault="005C4296" w:rsidP="000F2435">
      <w:pPr>
        <w:pStyle w:val="ListParagraph"/>
        <w:numPr>
          <w:ilvl w:val="0"/>
          <w:numId w:val="14"/>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8B4503">
        <w:rPr>
          <w:rFonts w:ascii="Calibri,Times New Roman" w:eastAsia="Calibri,Times New Roman" w:hAnsi="Calibri,Times New Roman" w:cs="Calibri,Times New Roman"/>
          <w:i/>
          <w:iCs/>
          <w:color w:val="000000"/>
        </w:rPr>
        <w:t>Wh</w:t>
      </w:r>
      <w:r w:rsidR="004D402E">
        <w:rPr>
          <w:rFonts w:ascii="Calibri,Times New Roman" w:eastAsia="Calibri,Times New Roman" w:hAnsi="Calibri,Times New Roman" w:cs="Calibri,Times New Roman"/>
          <w:i/>
          <w:iCs/>
          <w:color w:val="000000"/>
        </w:rPr>
        <w:t>o</w:t>
      </w:r>
      <w:r w:rsidRPr="008B4503">
        <w:rPr>
          <w:rFonts w:ascii="Calibri,Times New Roman" w:eastAsia="Calibri,Times New Roman" w:hAnsi="Calibri,Times New Roman" w:cs="Calibri,Times New Roman"/>
          <w:i/>
          <w:iCs/>
          <w:color w:val="000000"/>
        </w:rPr>
        <w:t xml:space="preserve"> is the lead agency or partners operating this program?</w:t>
      </w:r>
      <w:r>
        <w:rPr>
          <w:rFonts w:ascii="Calibri,Times New Roman" w:eastAsia="Calibri,Times New Roman" w:hAnsi="Calibri,Times New Roman" w:cs="Calibri,Times New Roman"/>
          <w:i/>
          <w:iCs/>
          <w:color w:val="000000"/>
        </w:rPr>
        <w:t xml:space="preserve"> </w:t>
      </w:r>
    </w:p>
    <w:p w14:paraId="41B96441" w14:textId="5D607353" w:rsidR="00074A81" w:rsidRDefault="00C556A1" w:rsidP="000F2435">
      <w:pPr>
        <w:pStyle w:val="ListParagraph"/>
        <w:numPr>
          <w:ilvl w:val="0"/>
          <w:numId w:val="14"/>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Pr>
          <w:rFonts w:ascii="Calibri,Times New Roman" w:eastAsia="Calibri,Times New Roman" w:hAnsi="Calibri,Times New Roman" w:cs="Calibri,Times New Roman"/>
          <w:i/>
          <w:iCs/>
          <w:color w:val="000000"/>
        </w:rPr>
        <w:t>Does the lead agency or partners have prior experience in operating programs in Sunflower County</w:t>
      </w:r>
      <w:r w:rsidR="00B46006">
        <w:rPr>
          <w:rFonts w:ascii="Calibri,Times New Roman" w:eastAsia="Calibri,Times New Roman" w:hAnsi="Calibri,Times New Roman" w:cs="Calibri,Times New Roman"/>
          <w:i/>
          <w:iCs/>
          <w:color w:val="000000"/>
        </w:rPr>
        <w:t xml:space="preserve"> and a physical presence in the area?</w:t>
      </w:r>
    </w:p>
    <w:p w14:paraId="7D28F9ED" w14:textId="5D82E88E" w:rsidR="000F2435" w:rsidRDefault="005C4296" w:rsidP="000F2435">
      <w:pPr>
        <w:pStyle w:val="ListParagraph"/>
        <w:numPr>
          <w:ilvl w:val="0"/>
          <w:numId w:val="14"/>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8B4503">
        <w:rPr>
          <w:rFonts w:ascii="Calibri,Times New Roman" w:eastAsia="Calibri,Times New Roman" w:hAnsi="Calibri,Times New Roman" w:cs="Calibri,Times New Roman"/>
          <w:i/>
          <w:iCs/>
          <w:color w:val="000000"/>
        </w:rPr>
        <w:t xml:space="preserve">Who will oversee and lead the </w:t>
      </w:r>
      <w:r w:rsidR="005E66C7">
        <w:rPr>
          <w:rFonts w:ascii="Calibri,Times New Roman" w:eastAsia="Calibri,Times New Roman" w:hAnsi="Calibri,Times New Roman" w:cs="Calibri,Times New Roman"/>
          <w:i/>
          <w:iCs/>
          <w:color w:val="000000"/>
        </w:rPr>
        <w:t>budget</w:t>
      </w:r>
      <w:r w:rsidRPr="008B4503">
        <w:rPr>
          <w:rFonts w:ascii="Calibri,Times New Roman" w:eastAsia="Calibri,Times New Roman" w:hAnsi="Calibri,Times New Roman" w:cs="Calibri,Times New Roman"/>
          <w:i/>
          <w:iCs/>
          <w:color w:val="000000"/>
        </w:rPr>
        <w:t xml:space="preserve"> and reporting requirements of the grant? </w:t>
      </w:r>
    </w:p>
    <w:p w14:paraId="2394345E" w14:textId="0C7C5539" w:rsidR="005C4296" w:rsidRPr="008B4503" w:rsidRDefault="005C4296" w:rsidP="000F2435">
      <w:pPr>
        <w:pStyle w:val="ListParagraph"/>
        <w:numPr>
          <w:ilvl w:val="0"/>
          <w:numId w:val="14"/>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8B4503">
        <w:rPr>
          <w:rFonts w:ascii="Calibri,Times New Roman" w:eastAsia="Calibri,Times New Roman" w:hAnsi="Calibri,Times New Roman" w:cs="Calibri,Times New Roman"/>
          <w:i/>
          <w:iCs/>
          <w:color w:val="000000"/>
        </w:rPr>
        <w:t xml:space="preserve">What is their capacity to oversee </w:t>
      </w:r>
      <w:r w:rsidR="00530520">
        <w:rPr>
          <w:rFonts w:ascii="Calibri,Times New Roman" w:eastAsia="Calibri,Times New Roman" w:hAnsi="Calibri,Times New Roman" w:cs="Calibri,Times New Roman"/>
          <w:i/>
          <w:iCs/>
          <w:color w:val="000000"/>
        </w:rPr>
        <w:t>budgets</w:t>
      </w:r>
      <w:r w:rsidRPr="008B4503">
        <w:rPr>
          <w:rFonts w:ascii="Calibri,Times New Roman" w:eastAsia="Calibri,Times New Roman" w:hAnsi="Calibri,Times New Roman" w:cs="Calibri,Times New Roman"/>
          <w:i/>
          <w:iCs/>
          <w:color w:val="000000"/>
        </w:rPr>
        <w:t xml:space="preserve"> and reporting requirements of the project, including accurate and timely submission of invoices and reports?</w:t>
      </w:r>
    </w:p>
    <w:p w14:paraId="3A8381A8" w14:textId="77777777" w:rsidR="002B01B9" w:rsidRDefault="002B01B9" w:rsidP="005C4296">
      <w:pPr>
        <w:pStyle w:val="ListParagraph"/>
        <w:autoSpaceDE w:val="0"/>
        <w:autoSpaceDN w:val="0"/>
        <w:adjustRightInd w:val="0"/>
        <w:spacing w:after="0" w:line="240" w:lineRule="auto"/>
        <w:ind w:left="360"/>
        <w:jc w:val="both"/>
        <w:rPr>
          <w:rFonts w:ascii="Calibri,Times New Roman" w:eastAsia="Calibri,Times New Roman" w:hAnsi="Calibri,Times New Roman" w:cs="Calibri,Times New Roman"/>
          <w:color w:val="000000"/>
          <w:sz w:val="24"/>
          <w:szCs w:val="24"/>
        </w:rPr>
      </w:pPr>
    </w:p>
    <w:p w14:paraId="07A9C2D5" w14:textId="04BCEEB7" w:rsidR="005C4296" w:rsidRDefault="00A96444" w:rsidP="005C4296">
      <w:pPr>
        <w:pStyle w:val="ListParagraph"/>
        <w:autoSpaceDE w:val="0"/>
        <w:autoSpaceDN w:val="0"/>
        <w:adjustRightInd w:val="0"/>
        <w:spacing w:after="0" w:line="240" w:lineRule="auto"/>
        <w:ind w:left="360"/>
        <w:jc w:val="both"/>
        <w:rPr>
          <w:rFonts w:ascii="Calibri,Times New Roman" w:eastAsia="Calibri,Times New Roman" w:hAnsi="Calibri,Times New Roman" w:cs="Calibri,Times New Roman"/>
          <w:color w:val="000000"/>
          <w:sz w:val="24"/>
          <w:szCs w:val="24"/>
        </w:rPr>
      </w:pPr>
      <w:r w:rsidRPr="00AA76AD">
        <w:rPr>
          <w:rFonts w:ascii="Calibri,Times New Roman" w:eastAsia="Calibri,Times New Roman" w:hAnsi="Calibri,Times New Roman" w:cs="Calibri,Times New Roman"/>
          <w:color w:val="000000"/>
          <w:sz w:val="24"/>
          <w:szCs w:val="24"/>
          <w:u w:val="single"/>
        </w:rPr>
        <w:t>Daily Operation</w:t>
      </w:r>
      <w:r w:rsidRPr="003C2844">
        <w:rPr>
          <w:rFonts w:ascii="Calibri,Times New Roman" w:eastAsia="Calibri,Times New Roman" w:hAnsi="Calibri,Times New Roman" w:cs="Calibri,Times New Roman"/>
          <w:i/>
          <w:iCs/>
          <w:color w:val="000000"/>
          <w:sz w:val="24"/>
          <w:szCs w:val="24"/>
          <w:u w:val="single"/>
        </w:rPr>
        <w:t>:</w:t>
      </w:r>
      <w:r>
        <w:rPr>
          <w:rFonts w:ascii="Calibri,Times New Roman" w:eastAsia="Calibri,Times New Roman" w:hAnsi="Calibri,Times New Roman" w:cs="Calibri,Times New Roman"/>
          <w:b/>
          <w:bCs/>
          <w:color w:val="000000"/>
          <w:sz w:val="24"/>
          <w:szCs w:val="24"/>
        </w:rPr>
        <w:t xml:space="preserve"> </w:t>
      </w:r>
      <w:r w:rsidR="00D47EB6">
        <w:rPr>
          <w:rFonts w:ascii="Calibri,Times New Roman" w:eastAsia="Calibri,Times New Roman" w:hAnsi="Calibri,Times New Roman" w:cs="Calibri,Times New Roman"/>
          <w:color w:val="000000"/>
          <w:sz w:val="24"/>
          <w:szCs w:val="24"/>
        </w:rPr>
        <w:t>P</w:t>
      </w:r>
      <w:r w:rsidR="005C4296" w:rsidRPr="002D7AAA">
        <w:rPr>
          <w:rFonts w:ascii="Calibri,Times New Roman" w:eastAsia="Calibri,Times New Roman" w:hAnsi="Calibri,Times New Roman" w:cs="Calibri,Times New Roman"/>
          <w:color w:val="000000"/>
          <w:sz w:val="24"/>
          <w:szCs w:val="24"/>
        </w:rPr>
        <w:t xml:space="preserve">rovide the names and qualifications of the person </w:t>
      </w:r>
      <w:r w:rsidR="0053617F">
        <w:rPr>
          <w:rFonts w:ascii="Calibri,Times New Roman" w:eastAsia="Calibri,Times New Roman" w:hAnsi="Calibri,Times New Roman" w:cs="Calibri,Times New Roman"/>
          <w:color w:val="000000"/>
          <w:sz w:val="24"/>
          <w:szCs w:val="24"/>
        </w:rPr>
        <w:t>t</w:t>
      </w:r>
      <w:r w:rsidR="005C4296" w:rsidRPr="002D7AAA">
        <w:rPr>
          <w:rFonts w:ascii="Calibri,Times New Roman" w:eastAsia="Calibri,Times New Roman" w:hAnsi="Calibri,Times New Roman" w:cs="Calibri,Times New Roman"/>
          <w:color w:val="000000"/>
          <w:sz w:val="24"/>
          <w:szCs w:val="24"/>
        </w:rPr>
        <w:t xml:space="preserve">hat will be primarily responsible for the implementation and completion of the proposed project. </w:t>
      </w:r>
    </w:p>
    <w:p w14:paraId="336C7D18" w14:textId="0664F43B" w:rsidR="00681E81" w:rsidRDefault="005C4296" w:rsidP="00681E81">
      <w:pPr>
        <w:pStyle w:val="ListParagraph"/>
        <w:numPr>
          <w:ilvl w:val="0"/>
          <w:numId w:val="15"/>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8B4503">
        <w:rPr>
          <w:rFonts w:ascii="Calibri,Times New Roman" w:eastAsia="Calibri,Times New Roman" w:hAnsi="Calibri,Times New Roman" w:cs="Calibri,Times New Roman"/>
          <w:i/>
          <w:iCs/>
          <w:color w:val="000000"/>
        </w:rPr>
        <w:t xml:space="preserve">Who will </w:t>
      </w:r>
      <w:r w:rsidR="006D338A">
        <w:rPr>
          <w:rFonts w:ascii="Calibri,Times New Roman" w:eastAsia="Calibri,Times New Roman" w:hAnsi="Calibri,Times New Roman" w:cs="Calibri,Times New Roman"/>
          <w:i/>
          <w:iCs/>
          <w:color w:val="000000"/>
        </w:rPr>
        <w:t>be the site coordinator that runs</w:t>
      </w:r>
      <w:r w:rsidRPr="008B4503">
        <w:rPr>
          <w:rFonts w:ascii="Calibri,Times New Roman" w:eastAsia="Calibri,Times New Roman" w:hAnsi="Calibri,Times New Roman" w:cs="Calibri,Times New Roman"/>
          <w:i/>
          <w:iCs/>
          <w:color w:val="000000"/>
        </w:rPr>
        <w:t xml:space="preserve"> the </w:t>
      </w:r>
      <w:r>
        <w:rPr>
          <w:rFonts w:ascii="Calibri,Times New Roman" w:eastAsia="Calibri,Times New Roman" w:hAnsi="Calibri,Times New Roman" w:cs="Calibri,Times New Roman"/>
          <w:i/>
          <w:iCs/>
          <w:color w:val="000000"/>
        </w:rPr>
        <w:t xml:space="preserve">daily operation of </w:t>
      </w:r>
      <w:r w:rsidR="006A3585">
        <w:rPr>
          <w:rFonts w:ascii="Calibri,Times New Roman" w:eastAsia="Calibri,Times New Roman" w:hAnsi="Calibri,Times New Roman" w:cs="Calibri,Times New Roman"/>
          <w:i/>
          <w:iCs/>
          <w:color w:val="000000"/>
        </w:rPr>
        <w:t>your</w:t>
      </w:r>
      <w:r>
        <w:rPr>
          <w:rFonts w:ascii="Calibri,Times New Roman" w:eastAsia="Calibri,Times New Roman" w:hAnsi="Calibri,Times New Roman" w:cs="Calibri,Times New Roman"/>
          <w:i/>
          <w:iCs/>
          <w:color w:val="000000"/>
        </w:rPr>
        <w:t xml:space="preserve"> </w:t>
      </w:r>
      <w:r w:rsidRPr="008B4503">
        <w:rPr>
          <w:rFonts w:ascii="Calibri,Times New Roman" w:eastAsia="Calibri,Times New Roman" w:hAnsi="Calibri,Times New Roman" w:cs="Calibri,Times New Roman"/>
          <w:i/>
          <w:iCs/>
          <w:color w:val="000000"/>
        </w:rPr>
        <w:t xml:space="preserve">project? </w:t>
      </w:r>
    </w:p>
    <w:p w14:paraId="16A42033" w14:textId="116F0338" w:rsidR="005C4296" w:rsidRPr="008B4503" w:rsidRDefault="005C4296" w:rsidP="00681E81">
      <w:pPr>
        <w:pStyle w:val="ListParagraph"/>
        <w:numPr>
          <w:ilvl w:val="0"/>
          <w:numId w:val="15"/>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8B4503">
        <w:rPr>
          <w:rFonts w:ascii="Calibri,Times New Roman" w:eastAsia="Calibri,Times New Roman" w:hAnsi="Calibri,Times New Roman" w:cs="Calibri,Times New Roman"/>
          <w:i/>
          <w:iCs/>
          <w:color w:val="000000"/>
        </w:rPr>
        <w:t xml:space="preserve">What are their qualifications- experience, </w:t>
      </w:r>
      <w:proofErr w:type="gramStart"/>
      <w:r w:rsidRPr="008B4503">
        <w:rPr>
          <w:rFonts w:ascii="Calibri,Times New Roman" w:eastAsia="Calibri,Times New Roman" w:hAnsi="Calibri,Times New Roman" w:cs="Calibri,Times New Roman"/>
          <w:i/>
          <w:iCs/>
          <w:color w:val="000000"/>
        </w:rPr>
        <w:t>skills</w:t>
      </w:r>
      <w:proofErr w:type="gramEnd"/>
      <w:r w:rsidRPr="008B4503">
        <w:rPr>
          <w:rFonts w:ascii="Calibri,Times New Roman" w:eastAsia="Calibri,Times New Roman" w:hAnsi="Calibri,Times New Roman" w:cs="Calibri,Times New Roman"/>
          <w:i/>
          <w:iCs/>
          <w:color w:val="000000"/>
        </w:rPr>
        <w:t xml:space="preserve"> and relevant k</w:t>
      </w:r>
      <w:r w:rsidR="00AA0F4A">
        <w:rPr>
          <w:rFonts w:ascii="Calibri,Times New Roman" w:eastAsia="Calibri,Times New Roman" w:hAnsi="Calibri,Times New Roman" w:cs="Calibri,Times New Roman"/>
          <w:i/>
          <w:iCs/>
          <w:color w:val="000000"/>
        </w:rPr>
        <w:t>nowledge?</w:t>
      </w:r>
    </w:p>
    <w:p w14:paraId="61FE2397" w14:textId="77777777" w:rsidR="002B01B9" w:rsidRDefault="002B01B9" w:rsidP="005C4296">
      <w:pPr>
        <w:autoSpaceDE w:val="0"/>
        <w:autoSpaceDN w:val="0"/>
        <w:adjustRightInd w:val="0"/>
        <w:spacing w:after="0" w:line="240" w:lineRule="auto"/>
        <w:ind w:left="360"/>
        <w:jc w:val="both"/>
        <w:rPr>
          <w:rFonts w:ascii="Calibri,Times New Roman" w:eastAsia="Calibri,Times New Roman" w:hAnsi="Calibri,Times New Roman" w:cs="Calibri,Times New Roman"/>
          <w:color w:val="000000"/>
          <w:sz w:val="24"/>
          <w:szCs w:val="24"/>
        </w:rPr>
      </w:pPr>
    </w:p>
    <w:p w14:paraId="31740E8F" w14:textId="3967F199" w:rsidR="005C4296" w:rsidRPr="0088490D" w:rsidRDefault="001671D9" w:rsidP="005C4296">
      <w:pPr>
        <w:autoSpaceDE w:val="0"/>
        <w:autoSpaceDN w:val="0"/>
        <w:adjustRightInd w:val="0"/>
        <w:spacing w:after="0" w:line="240" w:lineRule="auto"/>
        <w:ind w:left="360"/>
        <w:jc w:val="both"/>
        <w:rPr>
          <w:rFonts w:ascii="Calibri" w:eastAsia="Calibri" w:hAnsi="Calibri" w:cs="Calibri"/>
          <w:b/>
          <w:bCs/>
          <w:color w:val="000000"/>
          <w:sz w:val="24"/>
          <w:szCs w:val="24"/>
        </w:rPr>
      </w:pPr>
      <w:r w:rsidRPr="00AA76AD">
        <w:rPr>
          <w:rFonts w:ascii="Calibri,Times New Roman" w:eastAsia="Calibri,Times New Roman" w:hAnsi="Calibri,Times New Roman" w:cs="Calibri,Times New Roman"/>
          <w:color w:val="000000"/>
          <w:sz w:val="24"/>
          <w:szCs w:val="24"/>
          <w:u w:val="single"/>
        </w:rPr>
        <w:t>Staff</w:t>
      </w:r>
      <w:r w:rsidRPr="001671D9">
        <w:rPr>
          <w:rFonts w:ascii="Calibri,Times New Roman" w:eastAsia="Calibri,Times New Roman" w:hAnsi="Calibri,Times New Roman" w:cs="Calibri,Times New Roman"/>
          <w:b/>
          <w:bCs/>
          <w:color w:val="000000"/>
          <w:sz w:val="24"/>
          <w:szCs w:val="24"/>
        </w:rPr>
        <w:t xml:space="preserve">: </w:t>
      </w:r>
      <w:r w:rsidR="00D47EB6">
        <w:rPr>
          <w:rFonts w:ascii="Calibri,Times New Roman" w:eastAsia="Calibri,Times New Roman" w:hAnsi="Calibri,Times New Roman" w:cs="Calibri,Times New Roman"/>
          <w:color w:val="000000"/>
          <w:sz w:val="24"/>
          <w:szCs w:val="24"/>
        </w:rPr>
        <w:t>D</w:t>
      </w:r>
      <w:r w:rsidR="005C4296" w:rsidRPr="002D7AAA">
        <w:rPr>
          <w:rFonts w:ascii="Calibri,Times New Roman" w:eastAsia="Calibri,Times New Roman" w:hAnsi="Calibri,Times New Roman" w:cs="Calibri,Times New Roman"/>
          <w:color w:val="000000"/>
          <w:sz w:val="24"/>
          <w:szCs w:val="24"/>
        </w:rPr>
        <w:t>escribe the requirements that an applicant must establish “to be hire</w:t>
      </w:r>
      <w:r w:rsidR="00BB6D24">
        <w:rPr>
          <w:rFonts w:ascii="Calibri,Times New Roman" w:eastAsia="Calibri,Times New Roman" w:hAnsi="Calibri,Times New Roman" w:cs="Calibri,Times New Roman"/>
          <w:color w:val="000000"/>
          <w:sz w:val="24"/>
          <w:szCs w:val="24"/>
        </w:rPr>
        <w:t>d</w:t>
      </w:r>
      <w:r w:rsidR="005C4296" w:rsidRPr="002D7AAA">
        <w:rPr>
          <w:rFonts w:ascii="Calibri,Times New Roman" w:eastAsia="Calibri,Times New Roman" w:hAnsi="Calibri,Times New Roman" w:cs="Calibri,Times New Roman"/>
          <w:color w:val="000000"/>
          <w:sz w:val="24"/>
          <w:szCs w:val="24"/>
        </w:rPr>
        <w:t xml:space="preserve">” in key positions if the grant is received. </w:t>
      </w:r>
      <w:r w:rsidR="005C4296" w:rsidRPr="00D240C6">
        <w:rPr>
          <w:rFonts w:ascii="Calibri" w:eastAsia="Calibri" w:hAnsi="Calibri" w:cs="Calibri"/>
          <w:color w:val="000000"/>
          <w:sz w:val="24"/>
          <w:szCs w:val="24"/>
        </w:rPr>
        <w:t>Staffing needs should have a clear link to the activities proposed in the project narrative and budget portion of the application.</w:t>
      </w:r>
    </w:p>
    <w:p w14:paraId="6CF8FA0E" w14:textId="77777777" w:rsidR="00902AFC" w:rsidRDefault="005C4296" w:rsidP="00902AFC">
      <w:pPr>
        <w:pStyle w:val="ListParagraph"/>
        <w:numPr>
          <w:ilvl w:val="0"/>
          <w:numId w:val="16"/>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8B4503">
        <w:rPr>
          <w:rFonts w:ascii="Calibri,Times New Roman" w:eastAsia="Calibri,Times New Roman" w:hAnsi="Calibri,Times New Roman" w:cs="Calibri,Times New Roman"/>
          <w:i/>
          <w:iCs/>
          <w:color w:val="000000"/>
        </w:rPr>
        <w:t xml:space="preserve">Who is necessary to staff this project? </w:t>
      </w:r>
    </w:p>
    <w:p w14:paraId="0E985E43" w14:textId="77777777" w:rsidR="00902AFC" w:rsidRDefault="005C4296" w:rsidP="00902AFC">
      <w:pPr>
        <w:pStyle w:val="ListParagraph"/>
        <w:numPr>
          <w:ilvl w:val="0"/>
          <w:numId w:val="16"/>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8B4503">
        <w:rPr>
          <w:rFonts w:ascii="Calibri,Times New Roman" w:eastAsia="Calibri,Times New Roman" w:hAnsi="Calibri,Times New Roman" w:cs="Calibri,Times New Roman"/>
          <w:i/>
          <w:iCs/>
          <w:color w:val="000000"/>
        </w:rPr>
        <w:t xml:space="preserve">How will you staff your project? </w:t>
      </w:r>
    </w:p>
    <w:p w14:paraId="746D3607" w14:textId="19DAF079" w:rsidR="00F646E1" w:rsidRDefault="005C4296" w:rsidP="00902AFC">
      <w:pPr>
        <w:pStyle w:val="ListParagraph"/>
        <w:numPr>
          <w:ilvl w:val="0"/>
          <w:numId w:val="16"/>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8B4503">
        <w:rPr>
          <w:rFonts w:ascii="Calibri,Times New Roman" w:eastAsia="Calibri,Times New Roman" w:hAnsi="Calibri,Times New Roman" w:cs="Calibri,Times New Roman"/>
          <w:i/>
          <w:iCs/>
          <w:color w:val="000000"/>
        </w:rPr>
        <w:t xml:space="preserve">What are the requirements of the staff? </w:t>
      </w:r>
      <w:r w:rsidR="00573DB9">
        <w:rPr>
          <w:rFonts w:ascii="Calibri,Times New Roman" w:eastAsia="Calibri,Times New Roman" w:hAnsi="Calibri,Times New Roman" w:cs="Calibri,Times New Roman"/>
          <w:i/>
          <w:iCs/>
          <w:color w:val="000000"/>
        </w:rPr>
        <w:t xml:space="preserve">What are their qualifications- experience, skills, </w:t>
      </w:r>
      <w:r w:rsidR="003F77BA">
        <w:rPr>
          <w:rFonts w:ascii="Calibri,Times New Roman" w:eastAsia="Calibri,Times New Roman" w:hAnsi="Calibri,Times New Roman" w:cs="Calibri,Times New Roman"/>
          <w:i/>
          <w:iCs/>
          <w:color w:val="000000"/>
        </w:rPr>
        <w:t>and knowledge?</w:t>
      </w:r>
    </w:p>
    <w:p w14:paraId="4C5F491C" w14:textId="63B01046" w:rsidR="005C4296" w:rsidRPr="008B4503" w:rsidRDefault="005C4296" w:rsidP="00902AFC">
      <w:pPr>
        <w:pStyle w:val="ListParagraph"/>
        <w:numPr>
          <w:ilvl w:val="0"/>
          <w:numId w:val="16"/>
        </w:numPr>
        <w:autoSpaceDE w:val="0"/>
        <w:autoSpaceDN w:val="0"/>
        <w:adjustRightInd w:val="0"/>
        <w:spacing w:after="0" w:line="240" w:lineRule="auto"/>
        <w:jc w:val="both"/>
        <w:rPr>
          <w:rFonts w:ascii="Calibri,Times New Roman" w:eastAsia="Calibri,Times New Roman" w:hAnsi="Calibri,Times New Roman" w:cs="Calibri,Times New Roman"/>
          <w:i/>
          <w:iCs/>
          <w:color w:val="000000"/>
        </w:rPr>
      </w:pPr>
      <w:r w:rsidRPr="008B4503">
        <w:rPr>
          <w:rFonts w:ascii="Calibri,Times New Roman" w:eastAsia="Calibri,Times New Roman" w:hAnsi="Calibri,Times New Roman" w:cs="Calibri,Times New Roman"/>
          <w:i/>
          <w:iCs/>
          <w:color w:val="000000"/>
        </w:rPr>
        <w:t>How will you train your staff?</w:t>
      </w:r>
    </w:p>
    <w:p w14:paraId="0C8768A9" w14:textId="17A74302" w:rsidR="005C4296" w:rsidRPr="00E11B65" w:rsidRDefault="00AA68DF" w:rsidP="00AA68DF">
      <w:pPr>
        <w:pStyle w:val="ListParagraph"/>
        <w:autoSpaceDE w:val="0"/>
        <w:autoSpaceDN w:val="0"/>
        <w:adjustRightInd w:val="0"/>
        <w:spacing w:after="0" w:line="240" w:lineRule="auto"/>
        <w:ind w:left="360"/>
        <w:jc w:val="both"/>
        <w:rPr>
          <w:rFonts w:ascii="Calibri" w:eastAsia="Calibri" w:hAnsi="Calibri" w:cs="Calibri"/>
        </w:rPr>
      </w:pPr>
      <w:r w:rsidRPr="00E11B65">
        <w:rPr>
          <w:rFonts w:ascii="Calibri,Times New Roman" w:eastAsia="Calibri,Times New Roman" w:hAnsi="Calibri,Times New Roman" w:cs="Calibri,Times New Roman"/>
          <w:b/>
          <w:bCs/>
          <w:color w:val="000000"/>
        </w:rPr>
        <w:t xml:space="preserve">Note: </w:t>
      </w:r>
      <w:r w:rsidR="005C4296" w:rsidRPr="00E11B65">
        <w:rPr>
          <w:rFonts w:ascii="Calibri" w:eastAsia="Calibri" w:hAnsi="Calibri" w:cs="Calibri"/>
        </w:rPr>
        <w:t xml:space="preserve">The student to adult ratio in a summer program can have a serious impact on the students’ learning and academic performance. It can be an indicator of the amount of individual attention a student is likely to receive and how well that child’s safety needs are met. To better ensure positive outcomes, DHA has established summer camps </w:t>
      </w:r>
      <w:r w:rsidR="006F19CD" w:rsidRPr="00E11B65">
        <w:rPr>
          <w:rFonts w:ascii="Calibri" w:eastAsia="Calibri" w:hAnsi="Calibri" w:cs="Calibri"/>
        </w:rPr>
        <w:t xml:space="preserve">will always have a 1 to 10 teacher to student ratio (1 teacher/adult to every 10 </w:t>
      </w:r>
      <w:r w:rsidR="00C033C7" w:rsidRPr="00E11B65">
        <w:rPr>
          <w:rFonts w:ascii="Calibri" w:eastAsia="Calibri" w:hAnsi="Calibri" w:cs="Calibri"/>
        </w:rPr>
        <w:t xml:space="preserve">students) during </w:t>
      </w:r>
      <w:r w:rsidR="006F19CD" w:rsidRPr="00E11B65">
        <w:rPr>
          <w:rFonts w:ascii="Calibri" w:eastAsia="Calibri" w:hAnsi="Calibri" w:cs="Calibri"/>
        </w:rPr>
        <w:t>any academic</w:t>
      </w:r>
      <w:r w:rsidR="00C033C7" w:rsidRPr="00E11B65">
        <w:rPr>
          <w:rFonts w:ascii="Calibri" w:eastAsia="Calibri" w:hAnsi="Calibri" w:cs="Calibri"/>
        </w:rPr>
        <w:t>s</w:t>
      </w:r>
      <w:r w:rsidR="006F19CD" w:rsidRPr="00E11B65">
        <w:rPr>
          <w:rFonts w:ascii="Calibri" w:eastAsia="Calibri" w:hAnsi="Calibri" w:cs="Calibri"/>
        </w:rPr>
        <w:t xml:space="preserve"> and enrichment activities</w:t>
      </w:r>
      <w:r w:rsidR="005C4296" w:rsidRPr="00E11B65">
        <w:rPr>
          <w:rFonts w:ascii="Calibri" w:eastAsia="Calibri" w:hAnsi="Calibri" w:cs="Calibri"/>
        </w:rPr>
        <w:t xml:space="preserve">. </w:t>
      </w:r>
    </w:p>
    <w:p w14:paraId="68C6357E" w14:textId="77777777" w:rsidR="00C033C7" w:rsidRPr="001372F8" w:rsidRDefault="00C033C7" w:rsidP="005C4296">
      <w:pPr>
        <w:autoSpaceDE w:val="0"/>
        <w:autoSpaceDN w:val="0"/>
        <w:adjustRightInd w:val="0"/>
        <w:spacing w:after="0" w:line="240" w:lineRule="auto"/>
        <w:rPr>
          <w:rFonts w:ascii="Calibri" w:eastAsia="Calibri" w:hAnsi="Calibri" w:cs="Times New Roman"/>
          <w:color w:val="000000"/>
          <w:sz w:val="24"/>
          <w:szCs w:val="24"/>
        </w:rPr>
      </w:pPr>
    </w:p>
    <w:p w14:paraId="3F487033" w14:textId="5999B0D7" w:rsidR="005C4296" w:rsidRDefault="005C4296" w:rsidP="00C033C7">
      <w:pPr>
        <w:pStyle w:val="ListParagraph"/>
        <w:autoSpaceDE w:val="0"/>
        <w:autoSpaceDN w:val="0"/>
        <w:adjustRightInd w:val="0"/>
        <w:spacing w:after="0" w:line="240" w:lineRule="auto"/>
        <w:ind w:left="360"/>
        <w:jc w:val="both"/>
        <w:rPr>
          <w:rFonts w:ascii="Calibri,Times New Roman" w:eastAsia="Calibri,Times New Roman" w:hAnsi="Calibri,Times New Roman" w:cs="Calibri,Times New Roman"/>
          <w:b/>
          <w:bCs/>
          <w:color w:val="000000"/>
          <w:sz w:val="24"/>
          <w:szCs w:val="24"/>
        </w:rPr>
      </w:pPr>
      <w:r>
        <w:rPr>
          <w:rFonts w:ascii="Calibri,Times New Roman" w:eastAsia="Calibri,Times New Roman" w:hAnsi="Calibri,Times New Roman" w:cs="Calibri,Times New Roman"/>
          <w:b/>
          <w:bCs/>
          <w:color w:val="000000"/>
          <w:sz w:val="24"/>
          <w:szCs w:val="24"/>
        </w:rPr>
        <w:t>Budget and Budget Justification (15 points)</w:t>
      </w:r>
    </w:p>
    <w:p w14:paraId="59052DFE" w14:textId="65DAD9EA" w:rsidR="005C4296" w:rsidRDefault="00D47EB6" w:rsidP="002406E1">
      <w:pPr>
        <w:autoSpaceDE w:val="0"/>
        <w:autoSpaceDN w:val="0"/>
        <w:adjustRightInd w:val="0"/>
        <w:spacing w:after="0" w:line="240"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D</w:t>
      </w:r>
      <w:r w:rsidR="005C4296" w:rsidRPr="001372F8">
        <w:rPr>
          <w:rFonts w:ascii="Calibri" w:eastAsia="Calibri" w:hAnsi="Calibri" w:cs="Calibri"/>
          <w:color w:val="000000"/>
          <w:sz w:val="24"/>
          <w:szCs w:val="24"/>
        </w:rPr>
        <w:t xml:space="preserve">evelop a detailed budget to include costs to support project activities and provide that information at </w:t>
      </w:r>
      <w:r>
        <w:rPr>
          <w:rFonts w:ascii="Calibri" w:eastAsia="Calibri" w:hAnsi="Calibri" w:cs="Calibri"/>
          <w:color w:val="000000"/>
          <w:sz w:val="24"/>
          <w:szCs w:val="24"/>
        </w:rPr>
        <w:t>Appendix A</w:t>
      </w:r>
      <w:r w:rsidR="005C4296" w:rsidRPr="001372F8">
        <w:rPr>
          <w:rFonts w:ascii="Calibri" w:eastAsia="Calibri" w:hAnsi="Calibri" w:cs="Calibri"/>
          <w:color w:val="000000"/>
          <w:sz w:val="24"/>
          <w:szCs w:val="24"/>
        </w:rPr>
        <w:t xml:space="preserve">. Items listed in budget should clearly relate to specific goals of the proposed program. The budget must include a written budget narrative that explains the amounts requested for each line item in the budget. The budget justification should provide sufficient detail to justify the amount and purpose of each line item for the entire project period.  </w:t>
      </w:r>
    </w:p>
    <w:p w14:paraId="1180F401" w14:textId="26D9224B" w:rsidR="001E3186" w:rsidRDefault="0068239D" w:rsidP="001E3186">
      <w:pPr>
        <w:pStyle w:val="ListParagraph"/>
        <w:numPr>
          <w:ilvl w:val="0"/>
          <w:numId w:val="17"/>
        </w:numPr>
        <w:autoSpaceDE w:val="0"/>
        <w:autoSpaceDN w:val="0"/>
        <w:adjustRightInd w:val="0"/>
        <w:spacing w:after="0" w:line="240" w:lineRule="auto"/>
        <w:jc w:val="both"/>
        <w:rPr>
          <w:rFonts w:ascii="Calibri" w:eastAsia="Calibri" w:hAnsi="Calibri" w:cs="Calibri"/>
          <w:i/>
          <w:iCs/>
          <w:color w:val="000000"/>
        </w:rPr>
      </w:pPr>
      <w:r w:rsidRPr="00A57769">
        <w:rPr>
          <w:rFonts w:ascii="Calibri" w:eastAsia="Calibri" w:hAnsi="Calibri" w:cs="Calibri"/>
          <w:i/>
          <w:iCs/>
          <w:color w:val="000000"/>
        </w:rPr>
        <w:t xml:space="preserve">Is the overall cost per participant for </w:t>
      </w:r>
      <w:r w:rsidR="006C720B" w:rsidRPr="00A57769">
        <w:rPr>
          <w:rFonts w:ascii="Calibri" w:eastAsia="Calibri" w:hAnsi="Calibri" w:cs="Calibri"/>
          <w:i/>
          <w:iCs/>
          <w:color w:val="000000"/>
        </w:rPr>
        <w:t>your</w:t>
      </w:r>
      <w:r w:rsidRPr="00A57769">
        <w:rPr>
          <w:rFonts w:ascii="Calibri" w:eastAsia="Calibri" w:hAnsi="Calibri" w:cs="Calibri"/>
          <w:i/>
          <w:iCs/>
          <w:color w:val="000000"/>
        </w:rPr>
        <w:t xml:space="preserve"> program </w:t>
      </w:r>
      <w:r w:rsidR="001E3186" w:rsidRPr="00A57769">
        <w:rPr>
          <w:rFonts w:ascii="Calibri" w:eastAsia="Calibri" w:hAnsi="Calibri" w:cs="Calibri"/>
          <w:i/>
          <w:iCs/>
          <w:color w:val="000000"/>
        </w:rPr>
        <w:t>reasonable</w:t>
      </w:r>
      <w:r w:rsidRPr="00A57769">
        <w:rPr>
          <w:rFonts w:ascii="Calibri" w:eastAsia="Calibri" w:hAnsi="Calibri" w:cs="Calibri"/>
          <w:i/>
          <w:iCs/>
          <w:color w:val="000000"/>
        </w:rPr>
        <w:t xml:space="preserve"> given the scope of work proposed, target population, and realistic estimation of the # of participants to be enrolled?</w:t>
      </w:r>
    </w:p>
    <w:p w14:paraId="73055B21" w14:textId="6D610878" w:rsidR="001C28DB" w:rsidRPr="00A57769" w:rsidRDefault="001C28DB" w:rsidP="001E3186">
      <w:pPr>
        <w:pStyle w:val="ListParagraph"/>
        <w:numPr>
          <w:ilvl w:val="0"/>
          <w:numId w:val="17"/>
        </w:numPr>
        <w:autoSpaceDE w:val="0"/>
        <w:autoSpaceDN w:val="0"/>
        <w:adjustRightInd w:val="0"/>
        <w:spacing w:after="0" w:line="240" w:lineRule="auto"/>
        <w:jc w:val="both"/>
        <w:rPr>
          <w:rFonts w:ascii="Calibri" w:eastAsia="Calibri" w:hAnsi="Calibri" w:cs="Calibri"/>
          <w:i/>
          <w:iCs/>
          <w:color w:val="000000"/>
        </w:rPr>
      </w:pPr>
      <w:r>
        <w:rPr>
          <w:rFonts w:ascii="Calibri" w:eastAsia="Calibri" w:hAnsi="Calibri" w:cs="Calibri"/>
          <w:i/>
          <w:iCs/>
          <w:color w:val="000000"/>
        </w:rPr>
        <w:t xml:space="preserve">How </w:t>
      </w:r>
      <w:r w:rsidR="00B730BD">
        <w:rPr>
          <w:rFonts w:ascii="Calibri" w:eastAsia="Calibri" w:hAnsi="Calibri" w:cs="Calibri"/>
          <w:i/>
          <w:iCs/>
          <w:color w:val="000000"/>
        </w:rPr>
        <w:t xml:space="preserve">does each item </w:t>
      </w:r>
      <w:r>
        <w:rPr>
          <w:rFonts w:ascii="Calibri" w:eastAsia="Calibri" w:hAnsi="Calibri" w:cs="Calibri"/>
          <w:i/>
          <w:iCs/>
          <w:color w:val="000000"/>
        </w:rPr>
        <w:t xml:space="preserve">listed in budget connect to </w:t>
      </w:r>
      <w:r w:rsidR="00D26894">
        <w:rPr>
          <w:rFonts w:ascii="Calibri" w:eastAsia="Calibri" w:hAnsi="Calibri" w:cs="Calibri"/>
          <w:i/>
          <w:iCs/>
          <w:color w:val="000000"/>
        </w:rPr>
        <w:t>the project’s goals?</w:t>
      </w:r>
    </w:p>
    <w:p w14:paraId="3D467D6E" w14:textId="1B1D8E2D" w:rsidR="00483FB3" w:rsidRPr="00A57769" w:rsidRDefault="00D500DD" w:rsidP="001E3186">
      <w:pPr>
        <w:pStyle w:val="ListParagraph"/>
        <w:numPr>
          <w:ilvl w:val="0"/>
          <w:numId w:val="17"/>
        </w:numPr>
        <w:autoSpaceDE w:val="0"/>
        <w:autoSpaceDN w:val="0"/>
        <w:adjustRightInd w:val="0"/>
        <w:spacing w:after="0" w:line="240" w:lineRule="auto"/>
        <w:jc w:val="both"/>
        <w:rPr>
          <w:rFonts w:ascii="Calibri" w:eastAsia="Calibri" w:hAnsi="Calibri" w:cs="Calibri"/>
          <w:i/>
          <w:iCs/>
          <w:color w:val="000000"/>
        </w:rPr>
      </w:pPr>
      <w:r w:rsidRPr="00A57769">
        <w:rPr>
          <w:rFonts w:ascii="Calibri" w:eastAsia="Calibri" w:hAnsi="Calibri" w:cs="Calibri"/>
          <w:i/>
          <w:iCs/>
          <w:color w:val="000000"/>
        </w:rPr>
        <w:t xml:space="preserve">Is there funding from other sources? </w:t>
      </w:r>
      <w:r w:rsidR="00A05005" w:rsidRPr="00A57769">
        <w:rPr>
          <w:rFonts w:ascii="Calibri" w:eastAsia="Calibri" w:hAnsi="Calibri" w:cs="Calibri"/>
          <w:i/>
          <w:iCs/>
          <w:color w:val="000000"/>
        </w:rPr>
        <w:t>How will you provide cost-sharing/matching</w:t>
      </w:r>
      <w:r w:rsidR="00C707B9" w:rsidRPr="00A57769">
        <w:rPr>
          <w:rFonts w:ascii="Calibri" w:eastAsia="Calibri" w:hAnsi="Calibri" w:cs="Calibri"/>
          <w:i/>
          <w:iCs/>
          <w:color w:val="000000"/>
        </w:rPr>
        <w:t xml:space="preserve"> dollars or services</w:t>
      </w:r>
      <w:r w:rsidR="00FF71D4" w:rsidRPr="00A57769">
        <w:rPr>
          <w:rFonts w:ascii="Calibri" w:eastAsia="Calibri" w:hAnsi="Calibri" w:cs="Calibri"/>
          <w:i/>
          <w:iCs/>
          <w:color w:val="000000"/>
        </w:rPr>
        <w:t xml:space="preserve"> to the project?</w:t>
      </w:r>
    </w:p>
    <w:p w14:paraId="502C112A" w14:textId="08C373FB" w:rsidR="00F141F1" w:rsidRPr="001372F8" w:rsidRDefault="000E76A9" w:rsidP="00D26894">
      <w:pPr>
        <w:ind w:left="360"/>
        <w:rPr>
          <w:rFonts w:ascii="Calibri" w:eastAsia="Calibri" w:hAnsi="Calibri" w:cs="Times New Roman"/>
          <w:bCs/>
          <w:sz w:val="24"/>
          <w:szCs w:val="24"/>
        </w:rPr>
      </w:pPr>
      <w:r w:rsidRPr="0026562C">
        <w:rPr>
          <w:rFonts w:ascii="Calibri" w:eastAsia="Calibri" w:hAnsi="Calibri" w:cs="Times New Roman"/>
          <w:b/>
        </w:rPr>
        <w:t xml:space="preserve">Note: </w:t>
      </w:r>
      <w:r w:rsidRPr="0026562C">
        <w:rPr>
          <w:rFonts w:ascii="Calibri" w:eastAsia="Calibri" w:hAnsi="Calibri" w:cs="Times New Roman"/>
          <w:bCs/>
        </w:rPr>
        <w:t xml:space="preserve">Camp </w:t>
      </w:r>
      <w:r w:rsidR="0030769C" w:rsidRPr="0026562C">
        <w:rPr>
          <w:rFonts w:ascii="Calibri" w:eastAsia="Calibri" w:hAnsi="Calibri" w:cs="Times New Roman"/>
          <w:bCs/>
        </w:rPr>
        <w:t>Travel</w:t>
      </w:r>
      <w:r w:rsidRPr="0026562C">
        <w:rPr>
          <w:rFonts w:ascii="Calibri" w:eastAsia="Calibri" w:hAnsi="Calibri" w:cs="Times New Roman"/>
          <w:bCs/>
        </w:rPr>
        <w:t xml:space="preserve"> and Trips must receive prior approval from project director. Travel </w:t>
      </w:r>
      <w:r w:rsidR="00D639D6" w:rsidRPr="0026562C">
        <w:rPr>
          <w:rFonts w:ascii="Calibri" w:eastAsia="Calibri" w:hAnsi="Calibri" w:cs="Times New Roman"/>
          <w:bCs/>
        </w:rPr>
        <w:t xml:space="preserve">and trips must be educational. </w:t>
      </w:r>
    </w:p>
    <w:p w14:paraId="66C0A9B3" w14:textId="77777777" w:rsidR="00F141F1" w:rsidRPr="001372F8" w:rsidRDefault="00F141F1" w:rsidP="00F141F1">
      <w:pPr>
        <w:pageBreakBefore/>
        <w:autoSpaceDE w:val="0"/>
        <w:autoSpaceDN w:val="0"/>
        <w:adjustRightInd w:val="0"/>
        <w:spacing w:after="0" w:line="240" w:lineRule="auto"/>
        <w:rPr>
          <w:rFonts w:ascii="Calibri" w:eastAsia="Calibri" w:hAnsi="Calibri" w:cs="Calibri"/>
          <w:b/>
          <w:bCs/>
          <w:color w:val="000000"/>
          <w:sz w:val="24"/>
          <w:szCs w:val="24"/>
        </w:rPr>
        <w:sectPr w:rsidR="00F141F1" w:rsidRPr="001372F8" w:rsidSect="002F0F8B">
          <w:headerReference w:type="default" r:id="rId19"/>
          <w:pgSz w:w="12240" w:h="15840"/>
          <w:pgMar w:top="1440" w:right="1440" w:bottom="1440" w:left="1440" w:header="720" w:footer="720" w:gutter="0"/>
          <w:cols w:space="720"/>
          <w:docGrid w:linePitch="360"/>
        </w:sectPr>
      </w:pPr>
    </w:p>
    <w:p w14:paraId="083B1F48" w14:textId="7C97B596" w:rsidR="00F141F1" w:rsidRPr="0088490D" w:rsidRDefault="00F141F1" w:rsidP="00F141F1">
      <w:pPr>
        <w:spacing w:after="120"/>
        <w:jc w:val="both"/>
        <w:rPr>
          <w:rFonts w:ascii="Calibri,Times New Roman" w:eastAsia="Calibri,Times New Roman" w:hAnsi="Calibri,Times New Roman" w:cs="Calibri,Times New Roman"/>
          <w:b/>
          <w:bCs/>
          <w:sz w:val="24"/>
          <w:szCs w:val="24"/>
        </w:rPr>
      </w:pPr>
      <w:r w:rsidRPr="00D240C6">
        <w:rPr>
          <w:rFonts w:ascii="Calibri" w:eastAsia="Calibri" w:hAnsi="Calibri" w:cs="Calibri"/>
          <w:b/>
          <w:bCs/>
          <w:sz w:val="24"/>
          <w:szCs w:val="24"/>
        </w:rPr>
        <w:lastRenderedPageBreak/>
        <w:t xml:space="preserve">Appendix </w:t>
      </w:r>
      <w:r w:rsidR="008275E3">
        <w:rPr>
          <w:rFonts w:ascii="Calibri" w:eastAsia="Calibri" w:hAnsi="Calibri" w:cs="Calibri"/>
          <w:b/>
          <w:bCs/>
          <w:sz w:val="24"/>
          <w:szCs w:val="24"/>
        </w:rPr>
        <w:t>A</w:t>
      </w:r>
      <w:r w:rsidRPr="00D240C6">
        <w:rPr>
          <w:rFonts w:ascii="Calibri" w:eastAsia="Calibri" w:hAnsi="Calibri" w:cs="Calibri"/>
          <w:b/>
          <w:bCs/>
          <w:sz w:val="24"/>
          <w:szCs w:val="24"/>
        </w:rPr>
        <w:t>. Budget and Budget justification</w:t>
      </w:r>
    </w:p>
    <w:p w14:paraId="5F2BCC2B" w14:textId="77777777" w:rsidR="00F141F1" w:rsidRPr="001372F8" w:rsidRDefault="00F141F1" w:rsidP="00F141F1">
      <w:pPr>
        <w:autoSpaceDE w:val="0"/>
        <w:autoSpaceDN w:val="0"/>
        <w:adjustRightInd w:val="0"/>
        <w:spacing w:after="0" w:line="240" w:lineRule="auto"/>
        <w:jc w:val="center"/>
        <w:rPr>
          <w:rFonts w:ascii="Calibri" w:eastAsia="Calibri" w:hAnsi="Calibri" w:cs="Calibri"/>
          <w:b/>
          <w:bCs/>
          <w:color w:val="000000"/>
          <w:sz w:val="24"/>
          <w:szCs w:val="24"/>
        </w:rPr>
      </w:pPr>
      <w:r w:rsidRPr="001372F8">
        <w:rPr>
          <w:rFonts w:ascii="Calibri" w:eastAsia="Calibri" w:hAnsi="Calibri" w:cs="Calibri"/>
          <w:b/>
          <w:bCs/>
          <w:color w:val="000000"/>
          <w:sz w:val="24"/>
          <w:szCs w:val="24"/>
        </w:rPr>
        <w:t>Project Title: _________________________</w:t>
      </w:r>
    </w:p>
    <w:p w14:paraId="2E44849C" w14:textId="77777777" w:rsidR="00F141F1" w:rsidRPr="001372F8" w:rsidRDefault="00F141F1" w:rsidP="00F141F1">
      <w:pPr>
        <w:autoSpaceDE w:val="0"/>
        <w:autoSpaceDN w:val="0"/>
        <w:adjustRightInd w:val="0"/>
        <w:spacing w:after="0" w:line="240" w:lineRule="auto"/>
        <w:jc w:val="center"/>
        <w:rPr>
          <w:rFonts w:ascii="Calibri" w:eastAsia="Calibri" w:hAnsi="Calibri" w:cs="Calibri"/>
          <w:b/>
          <w:bCs/>
          <w:color w:val="000000"/>
          <w:sz w:val="24"/>
          <w:szCs w:val="24"/>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35"/>
        <w:gridCol w:w="3975"/>
        <w:gridCol w:w="3975"/>
      </w:tblGrid>
      <w:tr w:rsidR="00F141F1" w:rsidRPr="001372F8" w14:paraId="37F48293" w14:textId="77777777" w:rsidTr="00CD09FA">
        <w:trPr>
          <w:jc w:val="center"/>
        </w:trPr>
        <w:tc>
          <w:tcPr>
            <w:tcW w:w="2435" w:type="dxa"/>
          </w:tcPr>
          <w:p w14:paraId="15A0193C" w14:textId="77777777" w:rsidR="00F141F1" w:rsidRPr="0088490D" w:rsidRDefault="00F141F1" w:rsidP="001E563F">
            <w:pPr>
              <w:spacing w:after="0" w:line="360" w:lineRule="auto"/>
              <w:jc w:val="center"/>
              <w:rPr>
                <w:rFonts w:ascii="Calibri" w:eastAsia="Calibri" w:hAnsi="Calibri" w:cs="Calibri"/>
                <w:b/>
                <w:bCs/>
                <w:sz w:val="24"/>
                <w:szCs w:val="24"/>
              </w:rPr>
            </w:pPr>
            <w:r w:rsidRPr="00D240C6">
              <w:rPr>
                <w:rFonts w:ascii="Calibri" w:eastAsia="Calibri" w:hAnsi="Calibri" w:cs="Calibri"/>
                <w:b/>
                <w:bCs/>
                <w:sz w:val="24"/>
                <w:szCs w:val="24"/>
              </w:rPr>
              <w:t>Category</w:t>
            </w:r>
          </w:p>
        </w:tc>
        <w:tc>
          <w:tcPr>
            <w:tcW w:w="3975" w:type="dxa"/>
          </w:tcPr>
          <w:p w14:paraId="39F4CDFE" w14:textId="77777777" w:rsidR="00F141F1" w:rsidRPr="0088490D" w:rsidRDefault="00F141F1" w:rsidP="001E563F">
            <w:pPr>
              <w:spacing w:after="0" w:line="360" w:lineRule="auto"/>
              <w:jc w:val="center"/>
              <w:rPr>
                <w:rFonts w:ascii="Calibri" w:eastAsia="Calibri" w:hAnsi="Calibri" w:cs="Calibri"/>
                <w:b/>
                <w:bCs/>
                <w:sz w:val="24"/>
                <w:szCs w:val="24"/>
              </w:rPr>
            </w:pPr>
            <w:r w:rsidRPr="00D240C6">
              <w:rPr>
                <w:rFonts w:ascii="Calibri" w:eastAsia="Calibri" w:hAnsi="Calibri" w:cs="Calibri"/>
                <w:b/>
                <w:bCs/>
                <w:sz w:val="24"/>
                <w:szCs w:val="24"/>
              </w:rPr>
              <w:t>Budget from DHA</w:t>
            </w:r>
          </w:p>
        </w:tc>
        <w:tc>
          <w:tcPr>
            <w:tcW w:w="3975" w:type="dxa"/>
          </w:tcPr>
          <w:p w14:paraId="7F8F4FC7" w14:textId="77777777" w:rsidR="00F141F1" w:rsidRPr="0088490D" w:rsidRDefault="00F141F1" w:rsidP="001E563F">
            <w:pPr>
              <w:spacing w:after="0" w:line="360" w:lineRule="auto"/>
              <w:jc w:val="center"/>
              <w:rPr>
                <w:rFonts w:ascii="Calibri" w:eastAsia="Calibri" w:hAnsi="Calibri" w:cs="Calibri"/>
                <w:b/>
                <w:bCs/>
                <w:sz w:val="24"/>
                <w:szCs w:val="24"/>
              </w:rPr>
            </w:pPr>
            <w:r w:rsidRPr="00D240C6">
              <w:rPr>
                <w:rFonts w:ascii="Calibri" w:eastAsia="Calibri" w:hAnsi="Calibri" w:cs="Calibri"/>
                <w:b/>
                <w:bCs/>
                <w:sz w:val="24"/>
                <w:szCs w:val="24"/>
              </w:rPr>
              <w:t>Cash or In-Kind Match</w:t>
            </w:r>
          </w:p>
        </w:tc>
      </w:tr>
      <w:tr w:rsidR="00F141F1" w:rsidRPr="001372F8" w14:paraId="058A94FF" w14:textId="77777777" w:rsidTr="00CD09FA">
        <w:trPr>
          <w:jc w:val="center"/>
        </w:trPr>
        <w:tc>
          <w:tcPr>
            <w:tcW w:w="2435" w:type="dxa"/>
          </w:tcPr>
          <w:p w14:paraId="3A420FDA" w14:textId="77777777" w:rsidR="00F141F1" w:rsidRPr="004C0976" w:rsidRDefault="00F141F1" w:rsidP="001E563F">
            <w:pPr>
              <w:spacing w:after="0" w:line="360" w:lineRule="auto"/>
              <w:rPr>
                <w:rFonts w:ascii="Calibri" w:eastAsia="Calibri" w:hAnsi="Calibri" w:cs="Calibri"/>
                <w:sz w:val="24"/>
                <w:szCs w:val="24"/>
              </w:rPr>
            </w:pPr>
            <w:r w:rsidRPr="004C0976">
              <w:rPr>
                <w:rFonts w:ascii="Calibri" w:eastAsia="Calibri" w:hAnsi="Calibri" w:cs="Calibri"/>
                <w:sz w:val="24"/>
                <w:szCs w:val="24"/>
              </w:rPr>
              <w:t xml:space="preserve">     a.  Personnel</w:t>
            </w:r>
          </w:p>
        </w:tc>
        <w:tc>
          <w:tcPr>
            <w:tcW w:w="3975" w:type="dxa"/>
            <w:vAlign w:val="bottom"/>
          </w:tcPr>
          <w:p w14:paraId="1366FEDB" w14:textId="77777777" w:rsidR="00F141F1" w:rsidRPr="004C0976" w:rsidRDefault="00F141F1" w:rsidP="001E563F">
            <w:pPr>
              <w:spacing w:after="0" w:line="360" w:lineRule="auto"/>
              <w:jc w:val="right"/>
              <w:rPr>
                <w:rFonts w:ascii="Calibri" w:eastAsia="Calibri" w:hAnsi="Calibri" w:cs="Calibri"/>
                <w:color w:val="000000"/>
                <w:sz w:val="24"/>
                <w:szCs w:val="24"/>
              </w:rPr>
            </w:pPr>
            <w:r w:rsidRPr="004C0976">
              <w:rPr>
                <w:rFonts w:ascii="Calibri" w:eastAsia="Calibri" w:hAnsi="Calibri" w:cs="Calibri"/>
                <w:color w:val="000000"/>
                <w:sz w:val="24"/>
                <w:szCs w:val="24"/>
              </w:rPr>
              <w:t>$              .00</w:t>
            </w:r>
          </w:p>
        </w:tc>
        <w:tc>
          <w:tcPr>
            <w:tcW w:w="3975" w:type="dxa"/>
          </w:tcPr>
          <w:p w14:paraId="714BD72C" w14:textId="77777777" w:rsidR="00F141F1" w:rsidRPr="001372F8" w:rsidRDefault="00F141F1" w:rsidP="001E563F">
            <w:pPr>
              <w:spacing w:after="0" w:line="360" w:lineRule="auto"/>
              <w:jc w:val="right"/>
              <w:rPr>
                <w:rFonts w:ascii="Calibri" w:eastAsia="Calibri" w:hAnsi="Calibri" w:cs="Calibri"/>
                <w:color w:val="000000"/>
                <w:sz w:val="24"/>
                <w:szCs w:val="24"/>
              </w:rPr>
            </w:pPr>
          </w:p>
        </w:tc>
      </w:tr>
      <w:tr w:rsidR="00F141F1" w:rsidRPr="006C0CC8" w14:paraId="0375DF2F" w14:textId="77777777" w:rsidTr="00CD09FA">
        <w:trPr>
          <w:jc w:val="center"/>
        </w:trPr>
        <w:tc>
          <w:tcPr>
            <w:tcW w:w="2435" w:type="dxa"/>
          </w:tcPr>
          <w:p w14:paraId="30829E3B" w14:textId="77777777" w:rsidR="00F141F1" w:rsidRPr="00AA76AD" w:rsidRDefault="00F141F1" w:rsidP="001E563F">
            <w:pPr>
              <w:spacing w:after="0" w:line="360" w:lineRule="auto"/>
              <w:rPr>
                <w:rFonts w:ascii="Calibri" w:eastAsia="Calibri" w:hAnsi="Calibri" w:cs="Calibri"/>
                <w:sz w:val="24"/>
                <w:szCs w:val="24"/>
              </w:rPr>
            </w:pPr>
            <w:r w:rsidRPr="00AA76AD">
              <w:rPr>
                <w:rFonts w:ascii="Calibri" w:eastAsia="Calibri" w:hAnsi="Calibri" w:cs="Calibri"/>
                <w:sz w:val="24"/>
                <w:szCs w:val="24"/>
              </w:rPr>
              <w:t xml:space="preserve">     b.  Fringe Benefits</w:t>
            </w:r>
          </w:p>
        </w:tc>
        <w:tc>
          <w:tcPr>
            <w:tcW w:w="3975" w:type="dxa"/>
            <w:vAlign w:val="bottom"/>
          </w:tcPr>
          <w:p w14:paraId="1DFCFBA0" w14:textId="4DE1E118" w:rsidR="00F141F1" w:rsidRPr="00AA76AD" w:rsidRDefault="004C0976" w:rsidP="001E563F">
            <w:pPr>
              <w:spacing w:after="0" w:line="360" w:lineRule="auto"/>
              <w:jc w:val="right"/>
              <w:rPr>
                <w:rFonts w:ascii="Calibri" w:eastAsia="Calibri" w:hAnsi="Calibri" w:cs="Calibri"/>
                <w:color w:val="000000"/>
                <w:sz w:val="24"/>
                <w:szCs w:val="24"/>
              </w:rPr>
            </w:pPr>
            <w:r w:rsidRPr="00AA76AD">
              <w:rPr>
                <w:rFonts w:ascii="Calibri" w:eastAsia="Calibri" w:hAnsi="Calibri" w:cs="Calibri"/>
                <w:color w:val="000000"/>
                <w:sz w:val="24"/>
                <w:szCs w:val="24"/>
              </w:rPr>
              <w:t>N</w:t>
            </w:r>
            <w:r w:rsidR="00263D40" w:rsidRPr="00AA76AD">
              <w:rPr>
                <w:rFonts w:ascii="Calibri" w:eastAsia="Calibri" w:hAnsi="Calibri" w:cs="Calibri"/>
                <w:color w:val="000000"/>
                <w:sz w:val="24"/>
                <w:szCs w:val="24"/>
              </w:rPr>
              <w:t>ot allowable</w:t>
            </w:r>
          </w:p>
        </w:tc>
        <w:tc>
          <w:tcPr>
            <w:tcW w:w="3975" w:type="dxa"/>
          </w:tcPr>
          <w:p w14:paraId="0D4DF9D4" w14:textId="77777777" w:rsidR="00F141F1" w:rsidRPr="001372F8" w:rsidRDefault="00F141F1" w:rsidP="001E563F">
            <w:pPr>
              <w:spacing w:after="0" w:line="360" w:lineRule="auto"/>
              <w:jc w:val="right"/>
              <w:rPr>
                <w:rFonts w:ascii="Calibri" w:eastAsia="Calibri" w:hAnsi="Calibri" w:cs="Calibri"/>
                <w:color w:val="000000"/>
                <w:sz w:val="24"/>
                <w:szCs w:val="24"/>
              </w:rPr>
            </w:pPr>
          </w:p>
        </w:tc>
      </w:tr>
      <w:tr w:rsidR="00F141F1" w:rsidRPr="001372F8" w14:paraId="32E8352A" w14:textId="77777777" w:rsidTr="00CD09FA">
        <w:trPr>
          <w:jc w:val="center"/>
        </w:trPr>
        <w:tc>
          <w:tcPr>
            <w:tcW w:w="2435" w:type="dxa"/>
          </w:tcPr>
          <w:p w14:paraId="5BFFC525" w14:textId="77777777" w:rsidR="00F141F1" w:rsidRPr="004C0976" w:rsidRDefault="00F141F1" w:rsidP="001E563F">
            <w:pPr>
              <w:spacing w:after="0" w:line="360" w:lineRule="auto"/>
              <w:rPr>
                <w:rFonts w:ascii="Calibri" w:eastAsia="Calibri" w:hAnsi="Calibri" w:cs="Calibri"/>
                <w:sz w:val="24"/>
                <w:szCs w:val="24"/>
              </w:rPr>
            </w:pPr>
            <w:r w:rsidRPr="004C0976">
              <w:rPr>
                <w:rFonts w:ascii="Calibri" w:eastAsia="Calibri" w:hAnsi="Calibri" w:cs="Calibri"/>
                <w:sz w:val="24"/>
                <w:szCs w:val="24"/>
              </w:rPr>
              <w:t xml:space="preserve">     c.  Travel</w:t>
            </w:r>
          </w:p>
        </w:tc>
        <w:tc>
          <w:tcPr>
            <w:tcW w:w="3975" w:type="dxa"/>
            <w:vAlign w:val="bottom"/>
          </w:tcPr>
          <w:p w14:paraId="7E3B09AF" w14:textId="77777777" w:rsidR="00F141F1" w:rsidRPr="004C0976" w:rsidRDefault="00F141F1" w:rsidP="001E563F">
            <w:pPr>
              <w:spacing w:after="0" w:line="360" w:lineRule="auto"/>
              <w:jc w:val="right"/>
              <w:rPr>
                <w:rFonts w:ascii="Calibri" w:eastAsia="Calibri" w:hAnsi="Calibri" w:cs="Calibri"/>
                <w:color w:val="000000"/>
                <w:sz w:val="24"/>
                <w:szCs w:val="24"/>
              </w:rPr>
            </w:pPr>
            <w:r w:rsidRPr="004C0976">
              <w:rPr>
                <w:rFonts w:ascii="Calibri" w:eastAsia="Calibri" w:hAnsi="Calibri" w:cs="Calibri"/>
                <w:color w:val="000000"/>
                <w:sz w:val="24"/>
                <w:szCs w:val="24"/>
              </w:rPr>
              <w:t>.00</w:t>
            </w:r>
          </w:p>
        </w:tc>
        <w:tc>
          <w:tcPr>
            <w:tcW w:w="3975" w:type="dxa"/>
          </w:tcPr>
          <w:p w14:paraId="39EF7855" w14:textId="77777777" w:rsidR="00F141F1" w:rsidRPr="001372F8" w:rsidRDefault="00F141F1" w:rsidP="001E563F">
            <w:pPr>
              <w:spacing w:after="0" w:line="360" w:lineRule="auto"/>
              <w:jc w:val="right"/>
              <w:rPr>
                <w:rFonts w:ascii="Calibri" w:eastAsia="Calibri" w:hAnsi="Calibri" w:cs="Calibri"/>
                <w:color w:val="000000"/>
                <w:sz w:val="24"/>
                <w:szCs w:val="24"/>
              </w:rPr>
            </w:pPr>
          </w:p>
        </w:tc>
      </w:tr>
      <w:tr w:rsidR="00F141F1" w:rsidRPr="001372F8" w14:paraId="47B6D4A6" w14:textId="77777777" w:rsidTr="00CD09FA">
        <w:trPr>
          <w:jc w:val="center"/>
        </w:trPr>
        <w:tc>
          <w:tcPr>
            <w:tcW w:w="2435" w:type="dxa"/>
          </w:tcPr>
          <w:p w14:paraId="114C4F66" w14:textId="77777777" w:rsidR="00F141F1" w:rsidRPr="001372F8" w:rsidRDefault="00F141F1" w:rsidP="001E563F">
            <w:pPr>
              <w:spacing w:after="0" w:line="360" w:lineRule="auto"/>
              <w:rPr>
                <w:rFonts w:ascii="Calibri" w:eastAsia="Calibri" w:hAnsi="Calibri" w:cs="Calibri"/>
                <w:sz w:val="24"/>
                <w:szCs w:val="24"/>
              </w:rPr>
            </w:pPr>
            <w:r w:rsidRPr="001372F8">
              <w:rPr>
                <w:rFonts w:ascii="Calibri" w:eastAsia="Calibri" w:hAnsi="Calibri" w:cs="Calibri"/>
                <w:sz w:val="24"/>
                <w:szCs w:val="24"/>
              </w:rPr>
              <w:t xml:space="preserve">     d.  Equipment</w:t>
            </w:r>
          </w:p>
        </w:tc>
        <w:tc>
          <w:tcPr>
            <w:tcW w:w="3975" w:type="dxa"/>
            <w:vAlign w:val="bottom"/>
          </w:tcPr>
          <w:p w14:paraId="378EA5F1" w14:textId="77777777" w:rsidR="00F141F1" w:rsidRPr="001372F8" w:rsidRDefault="00F141F1" w:rsidP="001E563F">
            <w:pPr>
              <w:spacing w:after="0" w:line="360" w:lineRule="auto"/>
              <w:jc w:val="right"/>
              <w:rPr>
                <w:rFonts w:ascii="Calibri" w:eastAsia="Calibri" w:hAnsi="Calibri" w:cs="Calibri"/>
                <w:color w:val="000000"/>
                <w:sz w:val="24"/>
                <w:szCs w:val="24"/>
              </w:rPr>
            </w:pPr>
            <w:r w:rsidRPr="001372F8">
              <w:rPr>
                <w:rFonts w:ascii="Calibri" w:eastAsia="Calibri" w:hAnsi="Calibri" w:cs="Calibri"/>
                <w:color w:val="000000"/>
                <w:sz w:val="24"/>
                <w:szCs w:val="24"/>
              </w:rPr>
              <w:t>Not allowable</w:t>
            </w:r>
          </w:p>
        </w:tc>
        <w:tc>
          <w:tcPr>
            <w:tcW w:w="3975" w:type="dxa"/>
          </w:tcPr>
          <w:p w14:paraId="7680D6A1" w14:textId="77777777" w:rsidR="00F141F1" w:rsidRPr="001372F8" w:rsidRDefault="00F141F1" w:rsidP="001E563F">
            <w:pPr>
              <w:spacing w:after="0" w:line="360" w:lineRule="auto"/>
              <w:jc w:val="right"/>
              <w:rPr>
                <w:rFonts w:ascii="Calibri" w:eastAsia="Calibri" w:hAnsi="Calibri" w:cs="Calibri"/>
                <w:color w:val="000000"/>
                <w:sz w:val="24"/>
                <w:szCs w:val="24"/>
              </w:rPr>
            </w:pPr>
          </w:p>
        </w:tc>
      </w:tr>
      <w:tr w:rsidR="00F141F1" w:rsidRPr="001372F8" w14:paraId="11F4E8F6" w14:textId="77777777" w:rsidTr="00CD09FA">
        <w:trPr>
          <w:jc w:val="center"/>
        </w:trPr>
        <w:tc>
          <w:tcPr>
            <w:tcW w:w="2435" w:type="dxa"/>
          </w:tcPr>
          <w:p w14:paraId="4C08CF60" w14:textId="77777777" w:rsidR="00F141F1" w:rsidRPr="001372F8" w:rsidRDefault="00F141F1" w:rsidP="001E563F">
            <w:pPr>
              <w:spacing w:after="0" w:line="360" w:lineRule="auto"/>
              <w:rPr>
                <w:rFonts w:ascii="Calibri" w:eastAsia="Calibri" w:hAnsi="Calibri" w:cs="Calibri"/>
                <w:sz w:val="24"/>
                <w:szCs w:val="24"/>
              </w:rPr>
            </w:pPr>
            <w:r w:rsidRPr="001372F8">
              <w:rPr>
                <w:rFonts w:ascii="Calibri" w:eastAsia="Calibri" w:hAnsi="Calibri" w:cs="Calibri"/>
                <w:sz w:val="24"/>
                <w:szCs w:val="24"/>
              </w:rPr>
              <w:t xml:space="preserve">     e.  Supplies</w:t>
            </w:r>
          </w:p>
        </w:tc>
        <w:tc>
          <w:tcPr>
            <w:tcW w:w="3975" w:type="dxa"/>
            <w:vAlign w:val="bottom"/>
          </w:tcPr>
          <w:p w14:paraId="0908855F" w14:textId="77777777" w:rsidR="00F141F1" w:rsidRPr="001372F8" w:rsidRDefault="00F141F1" w:rsidP="001E563F">
            <w:pPr>
              <w:spacing w:after="0" w:line="360" w:lineRule="auto"/>
              <w:jc w:val="right"/>
              <w:rPr>
                <w:rFonts w:ascii="Calibri" w:eastAsia="Calibri" w:hAnsi="Calibri" w:cs="Calibri"/>
                <w:color w:val="000000"/>
                <w:sz w:val="24"/>
                <w:szCs w:val="24"/>
              </w:rPr>
            </w:pPr>
            <w:r w:rsidRPr="001372F8">
              <w:rPr>
                <w:rFonts w:ascii="Calibri" w:eastAsia="Calibri" w:hAnsi="Calibri" w:cs="Calibri"/>
                <w:color w:val="000000"/>
                <w:sz w:val="24"/>
                <w:szCs w:val="24"/>
              </w:rPr>
              <w:t>.00</w:t>
            </w:r>
          </w:p>
        </w:tc>
        <w:tc>
          <w:tcPr>
            <w:tcW w:w="3975" w:type="dxa"/>
          </w:tcPr>
          <w:p w14:paraId="26F14BC7" w14:textId="77777777" w:rsidR="00F141F1" w:rsidRPr="001372F8" w:rsidRDefault="00F141F1" w:rsidP="001E563F">
            <w:pPr>
              <w:spacing w:after="0" w:line="360" w:lineRule="auto"/>
              <w:jc w:val="right"/>
              <w:rPr>
                <w:rFonts w:ascii="Calibri" w:eastAsia="Calibri" w:hAnsi="Calibri" w:cs="Calibri"/>
                <w:color w:val="000000"/>
                <w:sz w:val="24"/>
                <w:szCs w:val="24"/>
              </w:rPr>
            </w:pPr>
          </w:p>
        </w:tc>
      </w:tr>
      <w:tr w:rsidR="00F141F1" w:rsidRPr="001372F8" w14:paraId="38EA8DC1" w14:textId="77777777" w:rsidTr="00CD09FA">
        <w:trPr>
          <w:jc w:val="center"/>
        </w:trPr>
        <w:tc>
          <w:tcPr>
            <w:tcW w:w="2435" w:type="dxa"/>
          </w:tcPr>
          <w:p w14:paraId="7B99ECC5" w14:textId="77777777" w:rsidR="00F141F1" w:rsidRPr="001372F8" w:rsidRDefault="00F141F1" w:rsidP="001E563F">
            <w:pPr>
              <w:spacing w:after="0" w:line="360" w:lineRule="auto"/>
              <w:rPr>
                <w:rFonts w:ascii="Calibri" w:eastAsia="Calibri" w:hAnsi="Calibri" w:cs="Calibri"/>
                <w:sz w:val="24"/>
                <w:szCs w:val="24"/>
              </w:rPr>
            </w:pPr>
            <w:r w:rsidRPr="001372F8">
              <w:rPr>
                <w:rFonts w:ascii="Calibri" w:eastAsia="Calibri" w:hAnsi="Calibri" w:cs="Calibri"/>
                <w:sz w:val="24"/>
                <w:szCs w:val="24"/>
              </w:rPr>
              <w:t xml:space="preserve">     f.  Contractual</w:t>
            </w:r>
          </w:p>
        </w:tc>
        <w:tc>
          <w:tcPr>
            <w:tcW w:w="3975" w:type="dxa"/>
            <w:vAlign w:val="bottom"/>
          </w:tcPr>
          <w:p w14:paraId="5B1D45BD" w14:textId="77777777" w:rsidR="00F141F1" w:rsidRPr="001372F8" w:rsidRDefault="00F141F1" w:rsidP="001E563F">
            <w:pPr>
              <w:spacing w:after="0" w:line="360" w:lineRule="auto"/>
              <w:jc w:val="right"/>
              <w:rPr>
                <w:rFonts w:ascii="Calibri" w:eastAsia="Calibri" w:hAnsi="Calibri" w:cs="Calibri"/>
                <w:color w:val="000000"/>
                <w:sz w:val="24"/>
                <w:szCs w:val="24"/>
              </w:rPr>
            </w:pPr>
            <w:r w:rsidRPr="001372F8">
              <w:rPr>
                <w:rFonts w:ascii="Calibri" w:eastAsia="Calibri" w:hAnsi="Calibri" w:cs="Calibri"/>
                <w:color w:val="000000"/>
                <w:sz w:val="24"/>
                <w:szCs w:val="24"/>
              </w:rPr>
              <w:t>.00</w:t>
            </w:r>
          </w:p>
        </w:tc>
        <w:tc>
          <w:tcPr>
            <w:tcW w:w="3975" w:type="dxa"/>
          </w:tcPr>
          <w:p w14:paraId="0D094D63" w14:textId="77777777" w:rsidR="00F141F1" w:rsidRPr="001372F8" w:rsidRDefault="00F141F1" w:rsidP="001E563F">
            <w:pPr>
              <w:spacing w:after="0" w:line="360" w:lineRule="auto"/>
              <w:jc w:val="right"/>
              <w:rPr>
                <w:rFonts w:ascii="Calibri" w:eastAsia="Calibri" w:hAnsi="Calibri" w:cs="Calibri"/>
                <w:color w:val="000000"/>
                <w:sz w:val="24"/>
                <w:szCs w:val="24"/>
              </w:rPr>
            </w:pPr>
          </w:p>
        </w:tc>
      </w:tr>
      <w:tr w:rsidR="00F141F1" w:rsidRPr="001372F8" w14:paraId="79C34CAB" w14:textId="77777777" w:rsidTr="00CD09FA">
        <w:trPr>
          <w:jc w:val="center"/>
        </w:trPr>
        <w:tc>
          <w:tcPr>
            <w:tcW w:w="2435" w:type="dxa"/>
          </w:tcPr>
          <w:p w14:paraId="194D0732" w14:textId="77777777" w:rsidR="00F141F1" w:rsidRPr="001372F8" w:rsidRDefault="00F141F1" w:rsidP="001E563F">
            <w:pPr>
              <w:spacing w:after="0" w:line="360" w:lineRule="auto"/>
              <w:rPr>
                <w:rFonts w:ascii="Calibri" w:eastAsia="Calibri" w:hAnsi="Calibri" w:cs="Calibri"/>
                <w:sz w:val="24"/>
                <w:szCs w:val="24"/>
              </w:rPr>
            </w:pPr>
            <w:r w:rsidRPr="001372F8">
              <w:rPr>
                <w:rFonts w:ascii="Calibri" w:eastAsia="Calibri" w:hAnsi="Calibri" w:cs="Calibri"/>
                <w:sz w:val="24"/>
                <w:szCs w:val="24"/>
              </w:rPr>
              <w:t xml:space="preserve">     g.  Construction</w:t>
            </w:r>
          </w:p>
        </w:tc>
        <w:tc>
          <w:tcPr>
            <w:tcW w:w="3975" w:type="dxa"/>
            <w:vAlign w:val="bottom"/>
          </w:tcPr>
          <w:p w14:paraId="3B19DA16" w14:textId="77777777" w:rsidR="00F141F1" w:rsidRPr="001372F8" w:rsidRDefault="00F141F1" w:rsidP="001E563F">
            <w:pPr>
              <w:spacing w:after="0" w:line="360" w:lineRule="auto"/>
              <w:jc w:val="right"/>
              <w:rPr>
                <w:rFonts w:ascii="Calibri" w:eastAsia="Calibri" w:hAnsi="Calibri" w:cs="Calibri"/>
                <w:color w:val="000000"/>
                <w:sz w:val="24"/>
                <w:szCs w:val="24"/>
              </w:rPr>
            </w:pPr>
            <w:r w:rsidRPr="001372F8">
              <w:rPr>
                <w:rFonts w:ascii="Calibri" w:eastAsia="Calibri" w:hAnsi="Calibri" w:cs="Calibri"/>
                <w:color w:val="000000"/>
                <w:sz w:val="24"/>
                <w:szCs w:val="24"/>
              </w:rPr>
              <w:t>Not allowable</w:t>
            </w:r>
          </w:p>
        </w:tc>
        <w:tc>
          <w:tcPr>
            <w:tcW w:w="3975" w:type="dxa"/>
          </w:tcPr>
          <w:p w14:paraId="69D05E6C" w14:textId="77777777" w:rsidR="00F141F1" w:rsidRPr="001372F8" w:rsidRDefault="00F141F1" w:rsidP="001E563F">
            <w:pPr>
              <w:spacing w:after="0" w:line="360" w:lineRule="auto"/>
              <w:jc w:val="right"/>
              <w:rPr>
                <w:rFonts w:ascii="Calibri" w:eastAsia="Calibri" w:hAnsi="Calibri" w:cs="Calibri"/>
                <w:color w:val="000000"/>
                <w:sz w:val="24"/>
                <w:szCs w:val="24"/>
              </w:rPr>
            </w:pPr>
          </w:p>
        </w:tc>
      </w:tr>
      <w:tr w:rsidR="00F141F1" w:rsidRPr="001372F8" w14:paraId="6CF11ADA" w14:textId="77777777" w:rsidTr="00CD09FA">
        <w:trPr>
          <w:jc w:val="center"/>
        </w:trPr>
        <w:tc>
          <w:tcPr>
            <w:tcW w:w="2435" w:type="dxa"/>
          </w:tcPr>
          <w:p w14:paraId="54612A7D" w14:textId="77777777" w:rsidR="00F141F1" w:rsidRPr="001372F8" w:rsidRDefault="00F141F1" w:rsidP="001E563F">
            <w:pPr>
              <w:spacing w:after="0" w:line="360" w:lineRule="auto"/>
              <w:rPr>
                <w:rFonts w:ascii="Calibri" w:eastAsia="Calibri" w:hAnsi="Calibri" w:cs="Calibri"/>
                <w:sz w:val="24"/>
                <w:szCs w:val="24"/>
              </w:rPr>
            </w:pPr>
            <w:r w:rsidRPr="001372F8">
              <w:rPr>
                <w:rFonts w:ascii="Calibri" w:eastAsia="Calibri" w:hAnsi="Calibri" w:cs="Calibri"/>
                <w:sz w:val="24"/>
                <w:szCs w:val="24"/>
              </w:rPr>
              <w:t xml:space="preserve">     h.  Other</w:t>
            </w:r>
          </w:p>
        </w:tc>
        <w:tc>
          <w:tcPr>
            <w:tcW w:w="3975" w:type="dxa"/>
            <w:vAlign w:val="bottom"/>
          </w:tcPr>
          <w:p w14:paraId="2EA7ECAE" w14:textId="77777777" w:rsidR="00F141F1" w:rsidRPr="001372F8" w:rsidRDefault="00F141F1" w:rsidP="001E563F">
            <w:pPr>
              <w:spacing w:after="0" w:line="360" w:lineRule="auto"/>
              <w:jc w:val="right"/>
              <w:rPr>
                <w:rFonts w:ascii="Calibri" w:eastAsia="Calibri" w:hAnsi="Calibri" w:cs="Calibri"/>
                <w:color w:val="000000"/>
                <w:sz w:val="24"/>
                <w:szCs w:val="24"/>
              </w:rPr>
            </w:pPr>
            <w:r w:rsidRPr="00D240C6">
              <w:rPr>
                <w:rFonts w:ascii="Calibri" w:eastAsia="Calibri" w:hAnsi="Calibri" w:cs="Calibri"/>
                <w:color w:val="000000"/>
                <w:sz w:val="24"/>
                <w:szCs w:val="24"/>
              </w:rPr>
              <w:t>.00</w:t>
            </w:r>
          </w:p>
        </w:tc>
        <w:tc>
          <w:tcPr>
            <w:tcW w:w="3975" w:type="dxa"/>
          </w:tcPr>
          <w:p w14:paraId="7B2F9EEE" w14:textId="77777777" w:rsidR="00F141F1" w:rsidRPr="001372F8" w:rsidRDefault="00F141F1" w:rsidP="001E563F">
            <w:pPr>
              <w:spacing w:after="0" w:line="360" w:lineRule="auto"/>
              <w:jc w:val="right"/>
              <w:rPr>
                <w:rFonts w:ascii="Calibri" w:eastAsia="Calibri" w:hAnsi="Calibri" w:cs="Calibri"/>
                <w:bCs/>
                <w:color w:val="000000"/>
                <w:sz w:val="24"/>
                <w:szCs w:val="24"/>
              </w:rPr>
            </w:pPr>
          </w:p>
        </w:tc>
      </w:tr>
      <w:tr w:rsidR="00F141F1" w:rsidRPr="001372F8" w14:paraId="601F53A2" w14:textId="77777777" w:rsidTr="00CD09FA">
        <w:trPr>
          <w:jc w:val="center"/>
        </w:trPr>
        <w:tc>
          <w:tcPr>
            <w:tcW w:w="2435" w:type="dxa"/>
          </w:tcPr>
          <w:p w14:paraId="78A009EA" w14:textId="77777777" w:rsidR="00F141F1" w:rsidRPr="001372F8" w:rsidRDefault="00F141F1" w:rsidP="001E563F">
            <w:pPr>
              <w:spacing w:after="0" w:line="360" w:lineRule="auto"/>
              <w:rPr>
                <w:rFonts w:ascii="Calibri" w:eastAsia="Calibri" w:hAnsi="Calibri" w:cs="Calibri"/>
                <w:sz w:val="24"/>
                <w:szCs w:val="24"/>
              </w:rPr>
            </w:pPr>
            <w:r w:rsidRPr="001372F8">
              <w:rPr>
                <w:rFonts w:ascii="Calibri" w:eastAsia="Calibri" w:hAnsi="Calibri" w:cs="Calibri"/>
                <w:sz w:val="24"/>
                <w:szCs w:val="24"/>
              </w:rPr>
              <w:t xml:space="preserve">     j.  Indirect Charges</w:t>
            </w:r>
          </w:p>
        </w:tc>
        <w:tc>
          <w:tcPr>
            <w:tcW w:w="3975" w:type="dxa"/>
            <w:vAlign w:val="bottom"/>
          </w:tcPr>
          <w:p w14:paraId="2EA9456D" w14:textId="77777777" w:rsidR="00F141F1" w:rsidRPr="0088490D" w:rsidRDefault="00F141F1" w:rsidP="001E563F">
            <w:pPr>
              <w:spacing w:after="0" w:line="360" w:lineRule="auto"/>
              <w:jc w:val="right"/>
              <w:rPr>
                <w:rFonts w:ascii="Calibri" w:eastAsia="Calibri" w:hAnsi="Calibri" w:cs="Calibri"/>
                <w:color w:val="000000"/>
                <w:sz w:val="24"/>
                <w:szCs w:val="24"/>
              </w:rPr>
            </w:pPr>
            <w:r w:rsidRPr="001372F8">
              <w:rPr>
                <w:rFonts w:ascii="Calibri" w:eastAsia="Calibri" w:hAnsi="Calibri" w:cs="Calibri"/>
                <w:color w:val="000000"/>
                <w:sz w:val="24"/>
                <w:szCs w:val="24"/>
              </w:rPr>
              <w:t>Not allowable</w:t>
            </w:r>
          </w:p>
        </w:tc>
        <w:tc>
          <w:tcPr>
            <w:tcW w:w="3975" w:type="dxa"/>
          </w:tcPr>
          <w:p w14:paraId="2ED94456" w14:textId="77777777" w:rsidR="00F141F1" w:rsidRPr="001372F8" w:rsidRDefault="00F141F1" w:rsidP="001E563F">
            <w:pPr>
              <w:spacing w:after="0" w:line="360" w:lineRule="auto"/>
              <w:jc w:val="right"/>
              <w:rPr>
                <w:rFonts w:ascii="Calibri" w:eastAsia="Calibri" w:hAnsi="Calibri" w:cs="Calibri"/>
                <w:color w:val="000000"/>
                <w:sz w:val="24"/>
                <w:szCs w:val="24"/>
              </w:rPr>
            </w:pPr>
          </w:p>
        </w:tc>
      </w:tr>
      <w:tr w:rsidR="00F141F1" w:rsidRPr="001372F8" w14:paraId="38B473D5" w14:textId="77777777" w:rsidTr="00CD09FA">
        <w:trPr>
          <w:jc w:val="center"/>
        </w:trPr>
        <w:tc>
          <w:tcPr>
            <w:tcW w:w="2435" w:type="dxa"/>
          </w:tcPr>
          <w:p w14:paraId="2CD85721" w14:textId="77777777" w:rsidR="00F141F1" w:rsidRPr="001372F8" w:rsidRDefault="00F141F1" w:rsidP="001E563F">
            <w:pPr>
              <w:spacing w:after="0" w:line="360" w:lineRule="auto"/>
              <w:rPr>
                <w:rFonts w:ascii="Calibri" w:eastAsia="Calibri" w:hAnsi="Calibri" w:cs="Calibri"/>
                <w:sz w:val="24"/>
                <w:szCs w:val="24"/>
              </w:rPr>
            </w:pPr>
            <w:r w:rsidRPr="001372F8">
              <w:rPr>
                <w:rFonts w:ascii="Calibri" w:eastAsia="Calibri" w:hAnsi="Calibri" w:cs="Calibri"/>
                <w:sz w:val="24"/>
                <w:szCs w:val="24"/>
              </w:rPr>
              <w:t xml:space="preserve">     k.  TOTALS </w:t>
            </w:r>
          </w:p>
        </w:tc>
        <w:tc>
          <w:tcPr>
            <w:tcW w:w="3975" w:type="dxa"/>
            <w:vAlign w:val="bottom"/>
          </w:tcPr>
          <w:p w14:paraId="02934856" w14:textId="77777777" w:rsidR="00F141F1" w:rsidRPr="0088490D" w:rsidRDefault="00F141F1" w:rsidP="001E563F">
            <w:pPr>
              <w:spacing w:after="0" w:line="360" w:lineRule="auto"/>
              <w:jc w:val="right"/>
              <w:rPr>
                <w:rFonts w:ascii="Calibri" w:eastAsia="Calibri" w:hAnsi="Calibri" w:cs="Calibri"/>
                <w:b/>
                <w:bCs/>
                <w:sz w:val="24"/>
                <w:szCs w:val="24"/>
              </w:rPr>
            </w:pPr>
            <w:r w:rsidRPr="00D240C6">
              <w:rPr>
                <w:rFonts w:ascii="Calibri" w:eastAsia="Calibri" w:hAnsi="Calibri" w:cs="Calibri"/>
                <w:b/>
                <w:bCs/>
                <w:sz w:val="24"/>
                <w:szCs w:val="24"/>
              </w:rPr>
              <w:t>$            .00</w:t>
            </w:r>
          </w:p>
        </w:tc>
        <w:tc>
          <w:tcPr>
            <w:tcW w:w="3975" w:type="dxa"/>
          </w:tcPr>
          <w:p w14:paraId="674AB952" w14:textId="77777777" w:rsidR="00F141F1" w:rsidRPr="001372F8" w:rsidRDefault="00F141F1" w:rsidP="001E563F">
            <w:pPr>
              <w:spacing w:after="0" w:line="360" w:lineRule="auto"/>
              <w:jc w:val="right"/>
              <w:rPr>
                <w:rFonts w:ascii="Calibri" w:eastAsia="Calibri" w:hAnsi="Calibri" w:cs="Calibri"/>
                <w:b/>
                <w:sz w:val="24"/>
                <w:szCs w:val="24"/>
              </w:rPr>
            </w:pPr>
          </w:p>
        </w:tc>
      </w:tr>
    </w:tbl>
    <w:p w14:paraId="7DCC7237" w14:textId="77777777" w:rsidR="00F141F1" w:rsidRPr="001372F8" w:rsidRDefault="00F141F1" w:rsidP="00F141F1">
      <w:pPr>
        <w:autoSpaceDE w:val="0"/>
        <w:autoSpaceDN w:val="0"/>
        <w:adjustRightInd w:val="0"/>
        <w:spacing w:after="0" w:line="240" w:lineRule="auto"/>
        <w:jc w:val="center"/>
        <w:rPr>
          <w:rFonts w:ascii="Calibri" w:eastAsia="Calibri" w:hAnsi="Calibri" w:cs="Calibri"/>
          <w:b/>
          <w:bCs/>
          <w:color w:val="000000"/>
          <w:sz w:val="24"/>
          <w:szCs w:val="24"/>
        </w:rPr>
      </w:pPr>
    </w:p>
    <w:p w14:paraId="27469EE5" w14:textId="77777777" w:rsidR="00F141F1" w:rsidRPr="001372F8" w:rsidRDefault="00F141F1" w:rsidP="00F141F1">
      <w:pPr>
        <w:autoSpaceDE w:val="0"/>
        <w:autoSpaceDN w:val="0"/>
        <w:adjustRightInd w:val="0"/>
        <w:spacing w:after="0" w:line="240" w:lineRule="auto"/>
        <w:jc w:val="center"/>
        <w:rPr>
          <w:rFonts w:ascii="Calibri" w:eastAsia="Calibri" w:hAnsi="Calibri" w:cs="Calibri"/>
          <w:b/>
          <w:bCs/>
          <w:color w:val="000000"/>
          <w:sz w:val="24"/>
          <w:szCs w:val="24"/>
        </w:rPr>
      </w:pPr>
    </w:p>
    <w:p w14:paraId="5B4A74DB" w14:textId="77777777" w:rsidR="00F141F1" w:rsidRPr="0088490D" w:rsidRDefault="00F141F1" w:rsidP="00F141F1">
      <w:pPr>
        <w:ind w:left="1568" w:hanging="1568"/>
        <w:jc w:val="center"/>
        <w:outlineLvl w:val="2"/>
        <w:rPr>
          <w:rFonts w:ascii="Calibri,Times New Roman" w:eastAsia="Calibri,Times New Roman" w:hAnsi="Calibri,Times New Roman" w:cs="Calibri,Times New Roman"/>
          <w:b/>
          <w:bCs/>
          <w:sz w:val="24"/>
          <w:szCs w:val="24"/>
        </w:rPr>
      </w:pPr>
      <w:r w:rsidRPr="00D240C6">
        <w:rPr>
          <w:rFonts w:ascii="Calibri" w:eastAsia="Calibri" w:hAnsi="Calibri" w:cs="Calibri"/>
          <w:b/>
          <w:bCs/>
          <w:sz w:val="24"/>
          <w:szCs w:val="24"/>
        </w:rPr>
        <w:t>Budget Justification</w:t>
      </w:r>
    </w:p>
    <w:p w14:paraId="5271E234" w14:textId="2258F716" w:rsidR="00F141F1" w:rsidRPr="0088490D" w:rsidRDefault="00F141F1" w:rsidP="00F141F1">
      <w:pPr>
        <w:tabs>
          <w:tab w:val="left" w:pos="0"/>
        </w:tabs>
        <w:rPr>
          <w:rFonts w:ascii="Calibri,Times New Roman" w:eastAsia="Calibri,Times New Roman" w:hAnsi="Calibri,Times New Roman" w:cs="Calibri,Times New Roman"/>
          <w:sz w:val="24"/>
          <w:szCs w:val="24"/>
        </w:rPr>
      </w:pPr>
      <w:r w:rsidRPr="00D240C6">
        <w:rPr>
          <w:rFonts w:ascii="Calibri" w:eastAsia="Calibri" w:hAnsi="Calibri" w:cs="Calibri"/>
          <w:sz w:val="24"/>
          <w:szCs w:val="24"/>
        </w:rPr>
        <w:t>Provide a budget justification narrative that explains the amounts requested for each line in the budget.  The budget justification should specifically describe how each item will support the achievement of proposed objectives</w:t>
      </w:r>
      <w:r w:rsidR="000E361D">
        <w:rPr>
          <w:rFonts w:ascii="Calibri" w:eastAsia="Calibri" w:hAnsi="Calibri" w:cs="Calibri"/>
          <w:sz w:val="24"/>
          <w:szCs w:val="24"/>
        </w:rPr>
        <w:t xml:space="preserve"> and goals</w:t>
      </w:r>
      <w:r w:rsidRPr="00D240C6">
        <w:rPr>
          <w:rFonts w:ascii="Calibri" w:eastAsia="Calibri" w:hAnsi="Calibri" w:cs="Calibri"/>
          <w:sz w:val="24"/>
          <w:szCs w:val="24"/>
        </w:rPr>
        <w:t xml:space="preserve">.  Services for enrolled camp participants must occur between the dates of </w:t>
      </w:r>
      <w:r>
        <w:rPr>
          <w:rFonts w:ascii="Calibri" w:eastAsia="Calibri" w:hAnsi="Calibri" w:cs="Calibri"/>
          <w:sz w:val="24"/>
          <w:szCs w:val="24"/>
        </w:rPr>
        <w:t xml:space="preserve">June </w:t>
      </w:r>
      <w:r w:rsidR="00153729">
        <w:rPr>
          <w:rFonts w:ascii="Calibri" w:eastAsia="Calibri" w:hAnsi="Calibri" w:cs="Calibri"/>
          <w:sz w:val="24"/>
          <w:szCs w:val="24"/>
        </w:rPr>
        <w:t>1</w:t>
      </w:r>
      <w:r>
        <w:rPr>
          <w:rFonts w:ascii="Calibri" w:eastAsia="Calibri" w:hAnsi="Calibri" w:cs="Calibri"/>
          <w:sz w:val="24"/>
          <w:szCs w:val="24"/>
        </w:rPr>
        <w:t xml:space="preserve">, </w:t>
      </w:r>
      <w:r w:rsidR="00153729">
        <w:rPr>
          <w:rFonts w:ascii="Calibri" w:eastAsia="Calibri" w:hAnsi="Calibri" w:cs="Calibri"/>
          <w:sz w:val="24"/>
          <w:szCs w:val="24"/>
        </w:rPr>
        <w:t>202</w:t>
      </w:r>
      <w:r w:rsidR="00C139AE">
        <w:rPr>
          <w:rFonts w:ascii="Calibri" w:eastAsia="Calibri" w:hAnsi="Calibri" w:cs="Calibri"/>
          <w:sz w:val="24"/>
          <w:szCs w:val="24"/>
        </w:rPr>
        <w:t>1</w:t>
      </w:r>
      <w:r>
        <w:rPr>
          <w:rFonts w:ascii="Calibri" w:eastAsia="Calibri" w:hAnsi="Calibri" w:cs="Calibri"/>
          <w:sz w:val="24"/>
          <w:szCs w:val="24"/>
        </w:rPr>
        <w:t xml:space="preserve"> and August </w:t>
      </w:r>
      <w:r w:rsidR="008622EE">
        <w:rPr>
          <w:rFonts w:ascii="Calibri" w:eastAsia="Calibri" w:hAnsi="Calibri" w:cs="Calibri"/>
          <w:sz w:val="24"/>
          <w:szCs w:val="24"/>
        </w:rPr>
        <w:t>6</w:t>
      </w:r>
      <w:r w:rsidRPr="001372F8">
        <w:rPr>
          <w:rFonts w:ascii="Calibri" w:eastAsia="Calibri" w:hAnsi="Calibri" w:cs="Calibri"/>
          <w:sz w:val="24"/>
          <w:szCs w:val="24"/>
        </w:rPr>
        <w:t xml:space="preserve">, </w:t>
      </w:r>
      <w:r w:rsidR="00AF107D">
        <w:rPr>
          <w:rFonts w:ascii="Calibri" w:eastAsia="Calibri" w:hAnsi="Calibri" w:cs="Calibri"/>
          <w:sz w:val="24"/>
          <w:szCs w:val="24"/>
        </w:rPr>
        <w:t>202</w:t>
      </w:r>
      <w:r w:rsidR="00C139AE">
        <w:rPr>
          <w:rFonts w:ascii="Calibri" w:eastAsia="Calibri" w:hAnsi="Calibri" w:cs="Calibri"/>
          <w:sz w:val="24"/>
          <w:szCs w:val="24"/>
        </w:rPr>
        <w:t>1</w:t>
      </w:r>
      <w:r w:rsidRPr="001372F8">
        <w:rPr>
          <w:rFonts w:ascii="Calibri" w:eastAsia="Calibri" w:hAnsi="Calibri" w:cs="Calibri"/>
          <w:sz w:val="24"/>
          <w:szCs w:val="24"/>
        </w:rPr>
        <w:t xml:space="preserve">.  </w:t>
      </w:r>
      <w:r w:rsidRPr="00D240C6">
        <w:rPr>
          <w:rFonts w:ascii="Calibri" w:eastAsia="Calibri" w:hAnsi="Calibri" w:cs="Calibri"/>
          <w:sz w:val="24"/>
          <w:szCs w:val="24"/>
        </w:rPr>
        <w:t xml:space="preserve">The total budget period may begin May 1, </w:t>
      </w:r>
      <w:r w:rsidR="00146D5D">
        <w:rPr>
          <w:rFonts w:ascii="Calibri" w:eastAsia="Calibri" w:hAnsi="Calibri" w:cs="Calibri"/>
          <w:sz w:val="24"/>
          <w:szCs w:val="24"/>
        </w:rPr>
        <w:t>2021</w:t>
      </w:r>
      <w:r w:rsidRPr="00D240C6">
        <w:rPr>
          <w:rFonts w:ascii="Calibri" w:eastAsia="Calibri" w:hAnsi="Calibri" w:cs="Calibri"/>
          <w:sz w:val="24"/>
          <w:szCs w:val="24"/>
        </w:rPr>
        <w:t xml:space="preserve"> and must end by August </w:t>
      </w:r>
      <w:r w:rsidR="00146D5D">
        <w:rPr>
          <w:rFonts w:ascii="Calibri" w:eastAsia="Calibri" w:hAnsi="Calibri" w:cs="Calibri"/>
          <w:sz w:val="24"/>
          <w:szCs w:val="24"/>
        </w:rPr>
        <w:t>31</w:t>
      </w:r>
      <w:r w:rsidRPr="00D240C6">
        <w:rPr>
          <w:rFonts w:ascii="Calibri" w:eastAsia="Calibri" w:hAnsi="Calibri" w:cs="Calibri"/>
          <w:sz w:val="24"/>
          <w:szCs w:val="24"/>
        </w:rPr>
        <w:t xml:space="preserve">, </w:t>
      </w:r>
      <w:r w:rsidR="00AF107D">
        <w:rPr>
          <w:rFonts w:ascii="Calibri" w:eastAsia="Calibri" w:hAnsi="Calibri" w:cs="Calibri"/>
          <w:sz w:val="24"/>
          <w:szCs w:val="24"/>
        </w:rPr>
        <w:t>202</w:t>
      </w:r>
      <w:r w:rsidR="00146D5D">
        <w:rPr>
          <w:rFonts w:ascii="Calibri" w:eastAsia="Calibri" w:hAnsi="Calibri" w:cs="Calibri"/>
          <w:sz w:val="24"/>
          <w:szCs w:val="24"/>
        </w:rPr>
        <w:t>1</w:t>
      </w:r>
      <w:r w:rsidRPr="00D240C6">
        <w:rPr>
          <w:rFonts w:ascii="Calibri" w:eastAsia="Calibri" w:hAnsi="Calibri" w:cs="Calibri"/>
          <w:sz w:val="24"/>
          <w:szCs w:val="24"/>
        </w:rPr>
        <w:t>, to allow time prior to camp services for training, participant enrollment and development, and after camp activities are complete to allow for data collection, reporting and invoice reconciliations. Please make a notation if line item is supported by cash or in-kind and how it is calculated.</w:t>
      </w:r>
    </w:p>
    <w:p w14:paraId="75FFCD43" w14:textId="77777777" w:rsidR="00F141F1" w:rsidRPr="0088490D" w:rsidRDefault="00F141F1" w:rsidP="00F141F1">
      <w:pPr>
        <w:tabs>
          <w:tab w:val="left" w:pos="0"/>
        </w:tabs>
        <w:rPr>
          <w:rFonts w:ascii="Calibri,Times New Roman" w:eastAsia="Calibri,Times New Roman" w:hAnsi="Calibri,Times New Roman" w:cs="Calibri,Times New Roman"/>
          <w:sz w:val="24"/>
          <w:szCs w:val="24"/>
        </w:rPr>
      </w:pPr>
      <w:r w:rsidRPr="00D240C6">
        <w:rPr>
          <w:rFonts w:ascii="Calibri" w:eastAsia="Calibri" w:hAnsi="Calibri" w:cs="Calibri"/>
          <w:sz w:val="24"/>
          <w:szCs w:val="24"/>
        </w:rPr>
        <w:t>The budget justification MUST be concise but must also provide detail as to how costs were determined or calculated (</w:t>
      </w:r>
      <w:proofErr w:type="gramStart"/>
      <w:r w:rsidRPr="00D240C6">
        <w:rPr>
          <w:rFonts w:ascii="Calibri" w:eastAsia="Calibri" w:hAnsi="Calibri" w:cs="Calibri"/>
          <w:sz w:val="24"/>
          <w:szCs w:val="24"/>
        </w:rPr>
        <w:t>e.g.</w:t>
      </w:r>
      <w:proofErr w:type="gramEnd"/>
      <w:r w:rsidRPr="00D240C6">
        <w:rPr>
          <w:rFonts w:ascii="Calibri" w:eastAsia="Calibri" w:hAnsi="Calibri" w:cs="Calibri"/>
          <w:sz w:val="24"/>
          <w:szCs w:val="24"/>
        </w:rPr>
        <w:t xml:space="preserve"> justify the anticipated expenses using price quotes, historical costs, etc.).  Do not use the justification to expand the project narrative.  Include the following in the Budget Justification narrative:</w:t>
      </w:r>
    </w:p>
    <w:p w14:paraId="71728483" w14:textId="53B88594" w:rsidR="00F141F1" w:rsidRPr="0088490D" w:rsidRDefault="00F141F1" w:rsidP="00F141F1">
      <w:pPr>
        <w:rPr>
          <w:rFonts w:ascii="Calibri,Times New Roman" w:eastAsia="Calibri,Times New Roman" w:hAnsi="Calibri,Times New Roman" w:cs="Calibri,Times New Roman"/>
          <w:sz w:val="24"/>
          <w:szCs w:val="24"/>
        </w:rPr>
      </w:pPr>
      <w:r w:rsidRPr="00D240C6">
        <w:rPr>
          <w:rFonts w:ascii="Calibri" w:eastAsia="Calibri" w:hAnsi="Calibri" w:cs="Calibri"/>
          <w:b/>
          <w:bCs/>
          <w:sz w:val="24"/>
          <w:szCs w:val="24"/>
        </w:rPr>
        <w:t>Personnel Costs</w:t>
      </w:r>
      <w:r w:rsidR="00EF36BE">
        <w:rPr>
          <w:rFonts w:ascii="Calibri" w:eastAsia="Calibri" w:hAnsi="Calibri" w:cs="Calibri"/>
          <w:b/>
          <w:bCs/>
          <w:sz w:val="24"/>
          <w:szCs w:val="24"/>
        </w:rPr>
        <w:t xml:space="preserve"> and Fringe Benefits</w:t>
      </w:r>
      <w:r w:rsidRPr="00D240C6">
        <w:rPr>
          <w:rFonts w:ascii="Calibri" w:eastAsia="Calibri" w:hAnsi="Calibri" w:cs="Calibri"/>
          <w:sz w:val="24"/>
          <w:szCs w:val="24"/>
        </w:rPr>
        <w:t xml:space="preserve">: Personnel costs should be explained by listing each staff member who will be supported from funds, name (if possible), position title, percent full time equivalency (# hours/week), annual salary, and the exact amount requested for each staff </w:t>
      </w:r>
      <w:r w:rsidRPr="00D240C6">
        <w:rPr>
          <w:rFonts w:ascii="Calibri" w:eastAsia="Calibri" w:hAnsi="Calibri" w:cs="Calibri"/>
          <w:sz w:val="24"/>
          <w:szCs w:val="24"/>
        </w:rPr>
        <w:lastRenderedPageBreak/>
        <w:t>position</w:t>
      </w:r>
      <w:r w:rsidR="00FA1AF4">
        <w:rPr>
          <w:rFonts w:ascii="Calibri" w:eastAsia="Calibri" w:hAnsi="Calibri" w:cs="Calibri"/>
          <w:sz w:val="24"/>
          <w:szCs w:val="24"/>
        </w:rPr>
        <w:t>.</w:t>
      </w:r>
      <w:r w:rsidRPr="00D240C6">
        <w:rPr>
          <w:rFonts w:ascii="Calibri" w:eastAsia="Calibri" w:hAnsi="Calibri" w:cs="Calibri"/>
          <w:sz w:val="24"/>
          <w:szCs w:val="24"/>
        </w:rPr>
        <w:t xml:space="preserve"> </w:t>
      </w:r>
      <w:r w:rsidRPr="00A65936">
        <w:rPr>
          <w:rFonts w:ascii="Calibri" w:eastAsia="Calibri" w:hAnsi="Calibri" w:cs="Calibri"/>
          <w:sz w:val="24"/>
          <w:szCs w:val="24"/>
        </w:rPr>
        <w:t>Total personnel costs should not be more than 25% of the awarded budget.</w:t>
      </w:r>
      <w:r w:rsidR="000C1C91">
        <w:rPr>
          <w:rFonts w:ascii="Calibri" w:eastAsia="Calibri" w:hAnsi="Calibri" w:cs="Calibri"/>
          <w:i/>
          <w:iCs/>
          <w:color w:val="FF0000"/>
          <w:sz w:val="24"/>
          <w:szCs w:val="24"/>
        </w:rPr>
        <w:t xml:space="preserve"> </w:t>
      </w:r>
      <w:r w:rsidRPr="00D240C6">
        <w:rPr>
          <w:rFonts w:ascii="Calibri" w:eastAsia="Calibri" w:hAnsi="Calibri" w:cs="Calibri"/>
          <w:sz w:val="24"/>
          <w:szCs w:val="24"/>
        </w:rPr>
        <w:t xml:space="preserve">Personnel is defined as any staff working directly with the project. </w:t>
      </w:r>
      <w:r w:rsidR="00EF36BE">
        <w:rPr>
          <w:rFonts w:ascii="Calibri" w:eastAsia="Calibri" w:hAnsi="Calibri" w:cs="Calibri"/>
          <w:sz w:val="24"/>
          <w:szCs w:val="24"/>
        </w:rPr>
        <w:t>This funding opportunity will not support fringe benefit costs.</w:t>
      </w:r>
    </w:p>
    <w:p w14:paraId="51529B7C" w14:textId="508FB6F7" w:rsidR="00F141F1" w:rsidRPr="0088490D" w:rsidRDefault="00F141F1" w:rsidP="00F141F1">
      <w:pPr>
        <w:rPr>
          <w:rFonts w:ascii="Calibri,Times New Roman" w:eastAsia="Calibri,Times New Roman" w:hAnsi="Calibri,Times New Roman" w:cs="Calibri,Times New Roman"/>
          <w:sz w:val="24"/>
          <w:szCs w:val="24"/>
        </w:rPr>
      </w:pPr>
      <w:r w:rsidRPr="716C0E08">
        <w:rPr>
          <w:rFonts w:ascii="Calibri" w:eastAsia="Calibri" w:hAnsi="Calibri" w:cs="Calibri"/>
          <w:b/>
          <w:bCs/>
          <w:sz w:val="24"/>
          <w:szCs w:val="24"/>
        </w:rPr>
        <w:t>Travel</w:t>
      </w:r>
      <w:r w:rsidRPr="716C0E08">
        <w:rPr>
          <w:rFonts w:ascii="Calibri" w:eastAsia="Calibri" w:hAnsi="Calibri" w:cs="Calibri"/>
          <w:sz w:val="24"/>
          <w:szCs w:val="24"/>
        </w:rPr>
        <w:t>: List travel costs according to local travel, utilizing the standard federal rate of $0.5</w:t>
      </w:r>
      <w:r w:rsidR="00973527" w:rsidRPr="716C0E08">
        <w:rPr>
          <w:rFonts w:ascii="Calibri" w:eastAsia="Calibri" w:hAnsi="Calibri" w:cs="Calibri"/>
          <w:sz w:val="24"/>
          <w:szCs w:val="24"/>
        </w:rPr>
        <w:t>75</w:t>
      </w:r>
      <w:r w:rsidRPr="716C0E08">
        <w:rPr>
          <w:rFonts w:ascii="Calibri" w:eastAsia="Calibri" w:hAnsi="Calibri" w:cs="Calibri"/>
          <w:sz w:val="24"/>
          <w:szCs w:val="24"/>
        </w:rPr>
        <w:t xml:space="preserve">/mile or whatever the cost is beginning May 1, </w:t>
      </w:r>
      <w:r w:rsidR="000F5CC6" w:rsidRPr="716C0E08">
        <w:rPr>
          <w:rFonts w:ascii="Calibri" w:eastAsia="Calibri" w:hAnsi="Calibri" w:cs="Calibri"/>
          <w:sz w:val="24"/>
          <w:szCs w:val="24"/>
        </w:rPr>
        <w:t>202</w:t>
      </w:r>
      <w:r w:rsidR="00D91D6F" w:rsidRPr="716C0E08">
        <w:rPr>
          <w:rFonts w:ascii="Calibri" w:eastAsia="Calibri" w:hAnsi="Calibri" w:cs="Calibri"/>
          <w:sz w:val="24"/>
          <w:szCs w:val="24"/>
        </w:rPr>
        <w:t xml:space="preserve">1 </w:t>
      </w:r>
      <w:r w:rsidRPr="716C0E08">
        <w:rPr>
          <w:rFonts w:ascii="Calibri" w:eastAsia="Calibri" w:hAnsi="Calibri" w:cs="Calibri"/>
          <w:sz w:val="24"/>
          <w:szCs w:val="24"/>
        </w:rPr>
        <w:t>through August 31, 2</w:t>
      </w:r>
      <w:r w:rsidR="000F5CC6" w:rsidRPr="716C0E08">
        <w:rPr>
          <w:rFonts w:ascii="Calibri" w:eastAsia="Calibri" w:hAnsi="Calibri" w:cs="Calibri"/>
          <w:sz w:val="24"/>
          <w:szCs w:val="24"/>
        </w:rPr>
        <w:t>02</w:t>
      </w:r>
      <w:r w:rsidR="00D91D6F" w:rsidRPr="716C0E08">
        <w:rPr>
          <w:rFonts w:ascii="Calibri" w:eastAsia="Calibri" w:hAnsi="Calibri" w:cs="Calibri"/>
          <w:sz w:val="24"/>
          <w:szCs w:val="24"/>
        </w:rPr>
        <w:t>1</w:t>
      </w:r>
      <w:r w:rsidRPr="716C0E08">
        <w:rPr>
          <w:rFonts w:ascii="Calibri,Times New Roman" w:eastAsia="Calibri,Times New Roman" w:hAnsi="Calibri,Times New Roman" w:cs="Calibri,Times New Roman"/>
          <w:sz w:val="24"/>
          <w:szCs w:val="24"/>
        </w:rPr>
        <w:t>.</w:t>
      </w:r>
      <w:r w:rsidRPr="716C0E08">
        <w:rPr>
          <w:rFonts w:ascii="Calibri" w:eastAsia="Calibri" w:hAnsi="Calibri" w:cs="Calibri"/>
          <w:sz w:val="24"/>
          <w:szCs w:val="24"/>
        </w:rPr>
        <w:t xml:space="preserve">  For all travel, the mileage rate, number of miles, reason for travel and staff member/consumers completing the travel should be outlined. The budget should also reflect the travel expenses associated with participating in meetings and other proposed trainings or workshops relevant to the project activities. Out of state and overnight travel expenses (</w:t>
      </w:r>
      <w:r w:rsidR="00323D07" w:rsidRPr="716C0E08">
        <w:rPr>
          <w:rFonts w:ascii="Calibri" w:eastAsia="Calibri" w:hAnsi="Calibri" w:cs="Calibri"/>
          <w:sz w:val="24"/>
          <w:szCs w:val="24"/>
        </w:rPr>
        <w:t>e.g.,</w:t>
      </w:r>
      <w:r w:rsidRPr="716C0E08">
        <w:rPr>
          <w:rFonts w:ascii="Calibri" w:eastAsia="Calibri" w:hAnsi="Calibri" w:cs="Calibri"/>
          <w:sz w:val="24"/>
          <w:szCs w:val="24"/>
        </w:rPr>
        <w:t xml:space="preserve"> hotels) will not be reimbursable through this program.</w:t>
      </w:r>
    </w:p>
    <w:p w14:paraId="6923D4A9" w14:textId="77777777" w:rsidR="00F141F1" w:rsidRPr="0088490D" w:rsidRDefault="00F141F1" w:rsidP="00F141F1">
      <w:pPr>
        <w:rPr>
          <w:rFonts w:ascii="Calibri,Times New Roman" w:eastAsia="Calibri,Times New Roman" w:hAnsi="Calibri,Times New Roman" w:cs="Calibri,Times New Roman"/>
          <w:sz w:val="24"/>
          <w:szCs w:val="24"/>
        </w:rPr>
      </w:pPr>
      <w:r w:rsidRPr="00D240C6">
        <w:rPr>
          <w:rFonts w:ascii="Calibri" w:eastAsia="Calibri" w:hAnsi="Calibri" w:cs="Calibri"/>
          <w:b/>
          <w:bCs/>
          <w:sz w:val="24"/>
          <w:szCs w:val="24"/>
        </w:rPr>
        <w:t>Equipment</w:t>
      </w:r>
      <w:r w:rsidRPr="00D240C6">
        <w:rPr>
          <w:rFonts w:ascii="Calibri" w:eastAsia="Calibri" w:hAnsi="Calibri" w:cs="Calibri"/>
          <w:sz w:val="24"/>
          <w:szCs w:val="24"/>
        </w:rPr>
        <w:t>: Equipment is defined as any durable goods with a unit cost of $5,000 or more. Due to the short</w:t>
      </w:r>
      <w:r>
        <w:rPr>
          <w:rFonts w:ascii="Calibri" w:eastAsia="Calibri" w:hAnsi="Calibri" w:cs="Times New Roman"/>
          <w:sz w:val="24"/>
          <w:szCs w:val="24"/>
        </w:rPr>
        <w:t xml:space="preserve"> </w:t>
      </w:r>
      <w:r w:rsidRPr="00D240C6">
        <w:rPr>
          <w:rFonts w:ascii="Calibri" w:eastAsia="Calibri" w:hAnsi="Calibri" w:cs="Calibri"/>
          <w:sz w:val="24"/>
          <w:szCs w:val="24"/>
        </w:rPr>
        <w:t>nature of these programs, this funding opportunity will not support equipment costs.</w:t>
      </w:r>
    </w:p>
    <w:p w14:paraId="1EA257D3" w14:textId="6D33AADE" w:rsidR="00F141F1" w:rsidRPr="0088490D" w:rsidRDefault="00F141F1" w:rsidP="00F141F1">
      <w:pPr>
        <w:rPr>
          <w:rFonts w:ascii="Calibri,Times New Roman" w:eastAsia="Calibri,Times New Roman" w:hAnsi="Calibri,Times New Roman" w:cs="Calibri,Times New Roman"/>
          <w:sz w:val="24"/>
          <w:szCs w:val="24"/>
        </w:rPr>
      </w:pPr>
      <w:r w:rsidRPr="716C0E08">
        <w:rPr>
          <w:rFonts w:ascii="Calibri" w:eastAsia="Calibri" w:hAnsi="Calibri" w:cs="Calibri"/>
          <w:b/>
          <w:bCs/>
          <w:sz w:val="24"/>
          <w:szCs w:val="24"/>
        </w:rPr>
        <w:t>Supplies</w:t>
      </w:r>
      <w:r w:rsidRPr="716C0E08">
        <w:rPr>
          <w:rFonts w:ascii="Calibri" w:eastAsia="Calibri" w:hAnsi="Calibri" w:cs="Calibri"/>
          <w:sz w:val="24"/>
          <w:szCs w:val="24"/>
        </w:rPr>
        <w:t>: List the items that the project will purchase for use in its program</w:t>
      </w:r>
      <w:r w:rsidR="7E7AFC50" w:rsidRPr="716C0E08">
        <w:rPr>
          <w:rFonts w:ascii="Calibri" w:eastAsia="Calibri" w:hAnsi="Calibri" w:cs="Calibri"/>
          <w:sz w:val="24"/>
          <w:szCs w:val="24"/>
        </w:rPr>
        <w:t xml:space="preserve">. </w:t>
      </w:r>
      <w:r w:rsidRPr="716C0E08">
        <w:rPr>
          <w:rFonts w:ascii="Calibri" w:eastAsia="Calibri" w:hAnsi="Calibri" w:cs="Calibri"/>
          <w:sz w:val="24"/>
          <w:szCs w:val="24"/>
        </w:rPr>
        <w:t>Supplies could include paper, pencils, educational materials</w:t>
      </w:r>
      <w:r w:rsidR="004020A3" w:rsidRPr="716C0E08">
        <w:rPr>
          <w:rFonts w:ascii="Calibri" w:eastAsia="Calibri" w:hAnsi="Calibri" w:cs="Calibri"/>
          <w:sz w:val="24"/>
          <w:szCs w:val="24"/>
        </w:rPr>
        <w:t>,</w:t>
      </w:r>
      <w:r w:rsidRPr="716C0E08">
        <w:rPr>
          <w:rFonts w:ascii="Calibri" w:eastAsia="Calibri" w:hAnsi="Calibri" w:cs="Calibri"/>
          <w:sz w:val="24"/>
          <w:szCs w:val="24"/>
        </w:rPr>
        <w:t xml:space="preserve"> and administrative consumables</w:t>
      </w:r>
      <w:r w:rsidR="49F8A831" w:rsidRPr="716C0E08">
        <w:rPr>
          <w:rFonts w:ascii="Calibri" w:eastAsia="Calibri" w:hAnsi="Calibri" w:cs="Calibri"/>
          <w:sz w:val="24"/>
          <w:szCs w:val="24"/>
        </w:rPr>
        <w:t xml:space="preserve">. </w:t>
      </w:r>
      <w:r w:rsidRPr="716C0E08">
        <w:rPr>
          <w:rFonts w:ascii="Calibri" w:eastAsia="Calibri" w:hAnsi="Calibri" w:cs="Calibri"/>
          <w:sz w:val="24"/>
          <w:szCs w:val="24"/>
        </w:rPr>
        <w:t xml:space="preserve"> Each category of supply must be listed separately (itemize and give detail). </w:t>
      </w:r>
      <w:r w:rsidR="005700FD" w:rsidRPr="716C0E08">
        <w:rPr>
          <w:rFonts w:ascii="Calibri" w:eastAsia="Calibri" w:hAnsi="Calibri" w:cs="Calibri"/>
          <w:sz w:val="24"/>
          <w:szCs w:val="24"/>
        </w:rPr>
        <w:t>DHA recommends most of the suppl</w:t>
      </w:r>
      <w:r w:rsidR="00E07B06" w:rsidRPr="716C0E08">
        <w:rPr>
          <w:rFonts w:ascii="Calibri" w:eastAsia="Calibri" w:hAnsi="Calibri" w:cs="Calibri"/>
          <w:sz w:val="24"/>
          <w:szCs w:val="24"/>
        </w:rPr>
        <w:t>ies be</w:t>
      </w:r>
      <w:r w:rsidR="005700FD" w:rsidRPr="716C0E08">
        <w:rPr>
          <w:rFonts w:ascii="Calibri" w:eastAsia="Calibri" w:hAnsi="Calibri" w:cs="Calibri"/>
          <w:sz w:val="24"/>
          <w:szCs w:val="24"/>
        </w:rPr>
        <w:t xml:space="preserve"> purchased by June 30, </w:t>
      </w:r>
      <w:r w:rsidR="004020A3" w:rsidRPr="716C0E08">
        <w:rPr>
          <w:rFonts w:ascii="Calibri" w:eastAsia="Calibri" w:hAnsi="Calibri" w:cs="Calibri"/>
          <w:sz w:val="24"/>
          <w:szCs w:val="24"/>
        </w:rPr>
        <w:t>2021.</w:t>
      </w:r>
    </w:p>
    <w:p w14:paraId="550FF9DD" w14:textId="12C16015" w:rsidR="00F141F1" w:rsidRPr="00300DCC" w:rsidRDefault="00F141F1" w:rsidP="00F141F1">
      <w:pPr>
        <w:rPr>
          <w:rFonts w:ascii="Calibri,Times New Roman" w:eastAsia="Calibri,Times New Roman" w:hAnsi="Calibri,Times New Roman" w:cs="Calibri,Times New Roman"/>
          <w:sz w:val="24"/>
          <w:szCs w:val="24"/>
        </w:rPr>
      </w:pPr>
      <w:r w:rsidRPr="716C0E08">
        <w:rPr>
          <w:rFonts w:ascii="Calibri" w:eastAsia="Calibri" w:hAnsi="Calibri" w:cs="Calibri"/>
          <w:b/>
          <w:bCs/>
          <w:sz w:val="24"/>
          <w:szCs w:val="24"/>
        </w:rPr>
        <w:t xml:space="preserve">Contractual: </w:t>
      </w:r>
      <w:r w:rsidRPr="716C0E08">
        <w:rPr>
          <w:rFonts w:ascii="Calibri" w:eastAsia="Calibri" w:hAnsi="Calibri" w:cs="Calibri"/>
          <w:sz w:val="24"/>
          <w:szCs w:val="24"/>
        </w:rPr>
        <w:t>Provide a clear explanation as to the purpose of each contract, how the costs were estimated, and the specific contract deliverables. Note: Grant funds cannot be used to reimburse grant writers for their work on the proposal</w:t>
      </w:r>
      <w:r w:rsidR="7C890C9D" w:rsidRPr="716C0E08">
        <w:rPr>
          <w:rFonts w:ascii="Calibri" w:eastAsia="Calibri" w:hAnsi="Calibri" w:cs="Calibri"/>
          <w:sz w:val="24"/>
          <w:szCs w:val="24"/>
        </w:rPr>
        <w:t xml:space="preserve">. </w:t>
      </w:r>
      <w:r w:rsidRPr="716C0E08">
        <w:rPr>
          <w:rFonts w:ascii="Calibri" w:eastAsia="Calibri" w:hAnsi="Calibri" w:cs="Calibri"/>
          <w:sz w:val="24"/>
          <w:szCs w:val="24"/>
        </w:rPr>
        <w:t>A Grants Administrator is allowed up to a rate of $2,500, pending on the job duties</w:t>
      </w:r>
      <w:r w:rsidRPr="716C0E08">
        <w:rPr>
          <w:rFonts w:ascii="Calibri,Times New Roman" w:eastAsia="Calibri,Times New Roman" w:hAnsi="Calibri,Times New Roman" w:cs="Calibri,Times New Roman"/>
          <w:sz w:val="24"/>
          <w:szCs w:val="24"/>
        </w:rPr>
        <w:t xml:space="preserve">. </w:t>
      </w:r>
      <w:r w:rsidRPr="716C0E08">
        <w:rPr>
          <w:rFonts w:ascii="Calibri" w:eastAsia="Calibri" w:hAnsi="Calibri" w:cs="Calibri"/>
          <w:sz w:val="24"/>
          <w:szCs w:val="24"/>
        </w:rPr>
        <w:t>Please review Appendix C. for detailed description.</w:t>
      </w:r>
    </w:p>
    <w:p w14:paraId="60F186AC" w14:textId="66738421" w:rsidR="00F141F1" w:rsidRPr="00300DCC" w:rsidRDefault="00F141F1" w:rsidP="00F141F1">
      <w:pPr>
        <w:rPr>
          <w:rFonts w:ascii="Calibri,Times New Roman" w:eastAsia="Calibri,Times New Roman" w:hAnsi="Calibri,Times New Roman" w:cs="Calibri,Times New Roman"/>
          <w:sz w:val="24"/>
          <w:szCs w:val="24"/>
        </w:rPr>
      </w:pPr>
      <w:r w:rsidRPr="716C0E08">
        <w:rPr>
          <w:rFonts w:ascii="Calibri" w:eastAsia="Calibri" w:hAnsi="Calibri" w:cs="Calibri"/>
          <w:b/>
          <w:bCs/>
          <w:sz w:val="24"/>
          <w:szCs w:val="24"/>
        </w:rPr>
        <w:t>Other</w:t>
      </w:r>
      <w:r w:rsidRPr="716C0E08">
        <w:rPr>
          <w:rFonts w:ascii="Calibri" w:eastAsia="Calibri" w:hAnsi="Calibri" w:cs="Calibri"/>
          <w:sz w:val="24"/>
          <w:szCs w:val="24"/>
        </w:rPr>
        <w:t>: Put all costs that do not fit into any other category into this category and provide an explanation of each cost in this category</w:t>
      </w:r>
      <w:r w:rsidR="3B997677" w:rsidRPr="716C0E08">
        <w:rPr>
          <w:rFonts w:ascii="Calibri" w:eastAsia="Calibri" w:hAnsi="Calibri" w:cs="Calibri"/>
          <w:sz w:val="24"/>
          <w:szCs w:val="24"/>
        </w:rPr>
        <w:t xml:space="preserve">. </w:t>
      </w:r>
      <w:r w:rsidRPr="716C0E08">
        <w:rPr>
          <w:rFonts w:ascii="Calibri" w:eastAsia="Calibri" w:hAnsi="Calibri" w:cs="Calibri"/>
          <w:sz w:val="24"/>
          <w:szCs w:val="24"/>
        </w:rPr>
        <w:t xml:space="preserve"> </w:t>
      </w:r>
    </w:p>
    <w:p w14:paraId="2CC86A33" w14:textId="2514FE83" w:rsidR="00F141F1" w:rsidRPr="0088490D" w:rsidRDefault="00F141F1" w:rsidP="00F141F1">
      <w:pPr>
        <w:rPr>
          <w:rFonts w:ascii="Calibri,Times New Roman" w:eastAsia="Calibri,Times New Roman" w:hAnsi="Calibri,Times New Roman" w:cs="Calibri,Times New Roman"/>
          <w:sz w:val="24"/>
          <w:szCs w:val="24"/>
        </w:rPr>
      </w:pPr>
      <w:r w:rsidRPr="00300DCC">
        <w:rPr>
          <w:rFonts w:ascii="Calibri" w:eastAsia="Calibri" w:hAnsi="Calibri" w:cs="Calibri"/>
          <w:b/>
          <w:bCs/>
          <w:i/>
          <w:iCs/>
          <w:sz w:val="24"/>
          <w:szCs w:val="24"/>
        </w:rPr>
        <w:t>Note:</w:t>
      </w:r>
      <w:r w:rsidRPr="00300DCC">
        <w:rPr>
          <w:rFonts w:ascii="Calibri" w:eastAsia="Calibri" w:hAnsi="Calibri" w:cs="Calibri"/>
          <w:sz w:val="24"/>
          <w:szCs w:val="24"/>
        </w:rPr>
        <w:t xml:space="preserve"> In-directs or Facilities &amp; Administration costs are not allowable as a percentage of direct costs, but items such as rent, utilities, phones, etc. may be accounted for under the Other category</w:t>
      </w:r>
      <w:r w:rsidR="00511515">
        <w:rPr>
          <w:rFonts w:ascii="Calibri" w:eastAsia="Calibri" w:hAnsi="Calibri" w:cs="Calibri"/>
          <w:sz w:val="24"/>
          <w:szCs w:val="24"/>
        </w:rPr>
        <w:t xml:space="preserve"> if </w:t>
      </w:r>
      <w:r w:rsidR="003F72AB">
        <w:rPr>
          <w:rFonts w:ascii="Calibri" w:eastAsia="Calibri" w:hAnsi="Calibri" w:cs="Calibri"/>
          <w:sz w:val="24"/>
          <w:szCs w:val="24"/>
        </w:rPr>
        <w:t xml:space="preserve">agency/partner </w:t>
      </w:r>
      <w:r w:rsidR="00511515">
        <w:rPr>
          <w:rFonts w:ascii="Calibri" w:eastAsia="Calibri" w:hAnsi="Calibri" w:cs="Calibri"/>
          <w:sz w:val="24"/>
          <w:szCs w:val="24"/>
        </w:rPr>
        <w:t>is occurring extra costs by hosting a summer camp program</w:t>
      </w:r>
      <w:r w:rsidRPr="00300DCC">
        <w:rPr>
          <w:rFonts w:ascii="Calibri" w:eastAsia="Calibri" w:hAnsi="Calibri" w:cs="Calibri"/>
          <w:sz w:val="24"/>
          <w:szCs w:val="24"/>
        </w:rPr>
        <w:t>.</w:t>
      </w:r>
    </w:p>
    <w:p w14:paraId="1F9EE7B8" w14:textId="0DF4FEEE" w:rsidR="00F141F1" w:rsidRDefault="00F141F1" w:rsidP="00F141F1">
      <w:pPr>
        <w:autoSpaceDE w:val="0"/>
        <w:autoSpaceDN w:val="0"/>
        <w:adjustRightInd w:val="0"/>
        <w:spacing w:after="0" w:line="240" w:lineRule="auto"/>
        <w:rPr>
          <w:rFonts w:ascii="Calibri" w:eastAsia="Calibri" w:hAnsi="Calibri" w:cs="Calibri"/>
          <w:color w:val="000000"/>
          <w:sz w:val="24"/>
          <w:szCs w:val="24"/>
        </w:rPr>
      </w:pPr>
      <w:r w:rsidRPr="716C0E08">
        <w:rPr>
          <w:rFonts w:ascii="Calibri" w:eastAsia="Calibri" w:hAnsi="Calibri" w:cs="Calibri"/>
          <w:b/>
          <w:bCs/>
          <w:color w:val="000000" w:themeColor="text1"/>
          <w:sz w:val="24"/>
          <w:szCs w:val="24"/>
        </w:rPr>
        <w:t>In-Kind:</w:t>
      </w:r>
      <w:r w:rsidRPr="716C0E08">
        <w:rPr>
          <w:rFonts w:ascii="Calibri" w:eastAsia="Calibri" w:hAnsi="Calibri" w:cs="Calibri"/>
          <w:color w:val="000000" w:themeColor="text1"/>
          <w:sz w:val="24"/>
          <w:szCs w:val="24"/>
        </w:rPr>
        <w:t xml:space="preserve"> If any in-kind donations or matching is planned, please describe it in this section</w:t>
      </w:r>
      <w:r w:rsidR="7FBF5A95" w:rsidRPr="716C0E08">
        <w:rPr>
          <w:rFonts w:ascii="Calibri" w:eastAsia="Calibri" w:hAnsi="Calibri" w:cs="Calibri"/>
          <w:color w:val="000000" w:themeColor="text1"/>
          <w:sz w:val="24"/>
          <w:szCs w:val="24"/>
        </w:rPr>
        <w:t xml:space="preserve">. </w:t>
      </w:r>
      <w:r w:rsidRPr="716C0E08">
        <w:rPr>
          <w:rFonts w:ascii="Calibri" w:eastAsia="Calibri" w:hAnsi="Calibri" w:cs="Calibri"/>
          <w:color w:val="000000" w:themeColor="text1"/>
          <w:sz w:val="24"/>
          <w:szCs w:val="24"/>
        </w:rPr>
        <w:t>Examples of an in-kind match might be rent, space, supplies, volunteers, curriculum,</w:t>
      </w:r>
      <w:r w:rsidR="002A7AC0" w:rsidRPr="716C0E08">
        <w:rPr>
          <w:rFonts w:ascii="Calibri" w:eastAsia="Calibri" w:hAnsi="Calibri" w:cs="Calibri"/>
          <w:color w:val="000000" w:themeColor="text1"/>
          <w:sz w:val="24"/>
          <w:szCs w:val="24"/>
        </w:rPr>
        <w:t xml:space="preserve"> </w:t>
      </w:r>
      <w:r w:rsidRPr="716C0E08">
        <w:rPr>
          <w:rFonts w:ascii="Calibri" w:eastAsia="Calibri" w:hAnsi="Calibri" w:cs="Calibri"/>
          <w:color w:val="000000" w:themeColor="text1"/>
          <w:sz w:val="24"/>
          <w:szCs w:val="24"/>
        </w:rPr>
        <w:t xml:space="preserve">donations, </w:t>
      </w:r>
      <w:r w:rsidR="0A6D75A6" w:rsidRPr="716C0E08">
        <w:rPr>
          <w:rFonts w:ascii="Calibri" w:eastAsia="Calibri" w:hAnsi="Calibri" w:cs="Calibri"/>
          <w:color w:val="000000" w:themeColor="text1"/>
          <w:sz w:val="24"/>
          <w:szCs w:val="24"/>
        </w:rPr>
        <w:t xml:space="preserve">etc. </w:t>
      </w:r>
    </w:p>
    <w:p w14:paraId="2E2C325F" w14:textId="77777777" w:rsidR="00F141F1" w:rsidRDefault="00F141F1" w:rsidP="00F141F1">
      <w:pPr>
        <w:spacing w:after="0"/>
        <w:rPr>
          <w:rFonts w:ascii="Calibri" w:eastAsia="Calibri" w:hAnsi="Calibri" w:cs="Calibri"/>
          <w:b/>
          <w:bCs/>
          <w:sz w:val="24"/>
          <w:szCs w:val="24"/>
        </w:rPr>
      </w:pPr>
    </w:p>
    <w:p w14:paraId="709526A6" w14:textId="113049B5" w:rsidR="00F141F1" w:rsidRDefault="00F141F1" w:rsidP="00F141F1">
      <w:pPr>
        <w:spacing w:after="0"/>
        <w:rPr>
          <w:rFonts w:ascii="Calibri" w:eastAsia="Calibri" w:hAnsi="Calibri" w:cs="Calibri"/>
          <w:b/>
          <w:bCs/>
          <w:sz w:val="24"/>
          <w:szCs w:val="24"/>
        </w:rPr>
      </w:pPr>
    </w:p>
    <w:p w14:paraId="048869D7" w14:textId="76896027" w:rsidR="003E34C8" w:rsidRDefault="003E34C8" w:rsidP="00F141F1">
      <w:pPr>
        <w:spacing w:after="0"/>
        <w:rPr>
          <w:rFonts w:ascii="Calibri" w:eastAsia="Calibri" w:hAnsi="Calibri" w:cs="Calibri"/>
          <w:b/>
          <w:bCs/>
          <w:sz w:val="24"/>
          <w:szCs w:val="24"/>
        </w:rPr>
      </w:pPr>
    </w:p>
    <w:p w14:paraId="0F3AA7BD" w14:textId="77777777" w:rsidR="00A65936" w:rsidRDefault="00A65936" w:rsidP="00F141F1">
      <w:pPr>
        <w:spacing w:after="0"/>
        <w:rPr>
          <w:rFonts w:ascii="Calibri" w:eastAsia="Calibri" w:hAnsi="Calibri" w:cs="Calibri"/>
          <w:b/>
          <w:bCs/>
          <w:sz w:val="24"/>
          <w:szCs w:val="24"/>
        </w:rPr>
      </w:pPr>
    </w:p>
    <w:p w14:paraId="7A4F37AD" w14:textId="3CFACA52" w:rsidR="00F141F1" w:rsidRPr="0088490D" w:rsidRDefault="00F141F1" w:rsidP="00F141F1">
      <w:pPr>
        <w:spacing w:after="0"/>
        <w:rPr>
          <w:rFonts w:ascii="Calibri" w:eastAsia="Calibri" w:hAnsi="Calibri" w:cs="Calibri"/>
          <w:b/>
          <w:bCs/>
          <w:sz w:val="24"/>
          <w:szCs w:val="24"/>
        </w:rPr>
      </w:pPr>
      <w:r w:rsidRPr="00D240C6">
        <w:rPr>
          <w:rFonts w:ascii="Calibri" w:eastAsia="Calibri" w:hAnsi="Calibri" w:cs="Calibri"/>
          <w:b/>
          <w:bCs/>
          <w:sz w:val="24"/>
          <w:szCs w:val="24"/>
        </w:rPr>
        <w:lastRenderedPageBreak/>
        <w:t xml:space="preserve">Appendix </w:t>
      </w:r>
      <w:r w:rsidR="002C3E04">
        <w:rPr>
          <w:rFonts w:ascii="Calibri" w:eastAsia="Calibri" w:hAnsi="Calibri" w:cs="Calibri"/>
          <w:b/>
          <w:bCs/>
          <w:sz w:val="24"/>
          <w:szCs w:val="24"/>
        </w:rPr>
        <w:t>B</w:t>
      </w:r>
      <w:r w:rsidRPr="00D240C6">
        <w:rPr>
          <w:rFonts w:ascii="Calibri" w:eastAsia="Calibri" w:hAnsi="Calibri" w:cs="Calibri"/>
          <w:b/>
          <w:bCs/>
          <w:sz w:val="24"/>
          <w:szCs w:val="24"/>
        </w:rPr>
        <w:t xml:space="preserve">. Job Descriptions for all key positions and </w:t>
      </w:r>
      <w:r>
        <w:rPr>
          <w:rFonts w:ascii="Calibri" w:eastAsia="Calibri" w:hAnsi="Calibri" w:cs="Calibri"/>
          <w:b/>
          <w:bCs/>
          <w:sz w:val="24"/>
          <w:szCs w:val="24"/>
        </w:rPr>
        <w:t>s</w:t>
      </w:r>
      <w:r w:rsidRPr="00D240C6">
        <w:rPr>
          <w:rFonts w:ascii="Calibri" w:eastAsia="Calibri" w:hAnsi="Calibri" w:cs="Calibri"/>
          <w:b/>
          <w:bCs/>
          <w:sz w:val="24"/>
          <w:szCs w:val="24"/>
        </w:rPr>
        <w:t>taff resumes for known personnel</w:t>
      </w:r>
    </w:p>
    <w:p w14:paraId="4C17E8A6" w14:textId="77777777" w:rsidR="00F141F1" w:rsidRPr="001372F8" w:rsidRDefault="00F141F1" w:rsidP="00F141F1">
      <w:pPr>
        <w:spacing w:after="0"/>
        <w:rPr>
          <w:rFonts w:ascii="Calibri" w:eastAsia="Calibri" w:hAnsi="Calibri" w:cs="Calibri"/>
          <w:b/>
          <w:sz w:val="24"/>
          <w:szCs w:val="24"/>
        </w:rPr>
      </w:pPr>
    </w:p>
    <w:p w14:paraId="4C450B6F" w14:textId="390714D5" w:rsidR="00F141F1" w:rsidRPr="0088490D" w:rsidRDefault="00F141F1" w:rsidP="00F141F1">
      <w:pPr>
        <w:spacing w:after="0"/>
        <w:jc w:val="both"/>
        <w:rPr>
          <w:rFonts w:ascii="Calibri" w:eastAsia="Calibri" w:hAnsi="Calibri" w:cs="Calibri"/>
          <w:b/>
          <w:bCs/>
          <w:sz w:val="24"/>
          <w:szCs w:val="24"/>
        </w:rPr>
      </w:pPr>
      <w:r w:rsidRPr="776DDC27">
        <w:rPr>
          <w:rFonts w:ascii="Calibri" w:eastAsia="Calibri" w:hAnsi="Calibri" w:cs="Calibri"/>
          <w:b/>
          <w:bCs/>
          <w:sz w:val="24"/>
          <w:szCs w:val="24"/>
        </w:rPr>
        <w:t>Note: Please review job duties of grant administrator below</w:t>
      </w:r>
      <w:r w:rsidR="5E34D399" w:rsidRPr="776DDC27">
        <w:rPr>
          <w:rFonts w:ascii="Calibri" w:eastAsia="Calibri" w:hAnsi="Calibri" w:cs="Calibri"/>
          <w:b/>
          <w:bCs/>
          <w:sz w:val="24"/>
          <w:szCs w:val="24"/>
        </w:rPr>
        <w:t xml:space="preserve"> </w:t>
      </w:r>
      <w:proofErr w:type="gramStart"/>
      <w:r w:rsidR="5E34D399" w:rsidRPr="776DDC27">
        <w:rPr>
          <w:rFonts w:ascii="Calibri" w:eastAsia="Calibri" w:hAnsi="Calibri" w:cs="Calibri"/>
          <w:b/>
          <w:bCs/>
          <w:sz w:val="24"/>
          <w:szCs w:val="24"/>
        </w:rPr>
        <w:t>in</w:t>
      </w:r>
      <w:r w:rsidRPr="776DDC27">
        <w:rPr>
          <w:rFonts w:ascii="Calibri" w:eastAsia="Calibri" w:hAnsi="Calibri" w:cs="Calibri"/>
          <w:b/>
          <w:bCs/>
          <w:sz w:val="24"/>
          <w:szCs w:val="24"/>
        </w:rPr>
        <w:t xml:space="preserve"> order to</w:t>
      </w:r>
      <w:proofErr w:type="gramEnd"/>
      <w:r w:rsidRPr="776DDC27">
        <w:rPr>
          <w:rFonts w:ascii="Calibri" w:eastAsia="Calibri" w:hAnsi="Calibri" w:cs="Calibri"/>
          <w:b/>
          <w:bCs/>
          <w:sz w:val="24"/>
          <w:szCs w:val="24"/>
        </w:rPr>
        <w:t xml:space="preserve"> receive entire $2,500.00 stipend. Please note that your grant administrator should be paid an amount depending on the amount of job duties they have been assigned. </w:t>
      </w:r>
    </w:p>
    <w:p w14:paraId="0FD48715" w14:textId="77777777" w:rsidR="00F141F1" w:rsidRPr="0088490D" w:rsidRDefault="00F141F1" w:rsidP="00F141F1">
      <w:pPr>
        <w:spacing w:before="100" w:beforeAutospacing="1" w:after="100" w:afterAutospacing="1" w:line="300" w:lineRule="atLeast"/>
        <w:ind w:left="375"/>
        <w:rPr>
          <w:rFonts w:ascii="Times New Roman" w:eastAsia="Times New Roman" w:hAnsi="Times New Roman" w:cs="Times New Roman"/>
          <w:b/>
          <w:bCs/>
          <w:color w:val="333333"/>
          <w:sz w:val="24"/>
          <w:szCs w:val="24"/>
          <w:lang w:val="en"/>
        </w:rPr>
      </w:pPr>
      <w:r w:rsidRPr="0088490D">
        <w:rPr>
          <w:b/>
          <w:bCs/>
          <w:color w:val="333333"/>
          <w:sz w:val="24"/>
          <w:szCs w:val="24"/>
          <w:lang w:val="en"/>
        </w:rPr>
        <w:t>Grant Administrator Job Description</w:t>
      </w:r>
    </w:p>
    <w:p w14:paraId="674ED75D" w14:textId="77777777" w:rsidR="00F141F1" w:rsidRPr="0088490D" w:rsidRDefault="00F141F1" w:rsidP="00F141F1">
      <w:pPr>
        <w:numPr>
          <w:ilvl w:val="0"/>
          <w:numId w:val="7"/>
        </w:numPr>
        <w:spacing w:before="100" w:beforeAutospacing="1" w:after="100" w:afterAutospacing="1" w:line="300" w:lineRule="atLeast"/>
        <w:ind w:left="375"/>
        <w:rPr>
          <w:rFonts w:ascii="Times New Roman" w:eastAsia="Times New Roman" w:hAnsi="Times New Roman" w:cs="Times New Roman"/>
          <w:color w:val="333333"/>
          <w:sz w:val="24"/>
          <w:szCs w:val="24"/>
          <w:lang w:val="en"/>
        </w:rPr>
      </w:pPr>
      <w:r w:rsidRPr="0088490D">
        <w:rPr>
          <w:color w:val="333333"/>
          <w:sz w:val="24"/>
          <w:szCs w:val="24"/>
          <w:lang w:val="en"/>
        </w:rPr>
        <w:t>Guides and facilitates faculty and staff in the development and preparation of research proposals, contracts, sub-contracts, and agreements, to include budgets, documentation, and interpretation of funding requirements.</w:t>
      </w:r>
    </w:p>
    <w:p w14:paraId="56A90777" w14:textId="77777777" w:rsidR="00F141F1" w:rsidRPr="0088490D" w:rsidRDefault="00F141F1" w:rsidP="00F141F1">
      <w:pPr>
        <w:numPr>
          <w:ilvl w:val="0"/>
          <w:numId w:val="7"/>
        </w:numPr>
        <w:spacing w:before="100" w:beforeAutospacing="1" w:after="100" w:afterAutospacing="1" w:line="300" w:lineRule="atLeast"/>
        <w:ind w:left="375"/>
        <w:rPr>
          <w:rFonts w:ascii="Times New Roman" w:eastAsia="Times New Roman" w:hAnsi="Times New Roman" w:cs="Times New Roman"/>
          <w:color w:val="333333"/>
          <w:sz w:val="24"/>
          <w:szCs w:val="24"/>
          <w:lang w:val="en"/>
        </w:rPr>
      </w:pPr>
      <w:r w:rsidRPr="0088490D">
        <w:rPr>
          <w:color w:val="333333"/>
          <w:sz w:val="24"/>
          <w:szCs w:val="24"/>
          <w:lang w:val="en"/>
        </w:rPr>
        <w:t>Analyzes and evaluates contract and grant budgets for correct calculation of expenditure categories such as salaries, percent of effort, salary adjustment increases, fringe benefits, indirect costs, materials, and equipment.</w:t>
      </w:r>
    </w:p>
    <w:p w14:paraId="2D9043A9" w14:textId="77777777" w:rsidR="00F141F1" w:rsidRPr="0088490D" w:rsidRDefault="00F141F1" w:rsidP="00F141F1">
      <w:pPr>
        <w:numPr>
          <w:ilvl w:val="0"/>
          <w:numId w:val="7"/>
        </w:numPr>
        <w:spacing w:before="100" w:beforeAutospacing="1" w:after="100" w:afterAutospacing="1" w:line="300" w:lineRule="atLeast"/>
        <w:ind w:left="375"/>
        <w:rPr>
          <w:rFonts w:ascii="Times New Roman" w:eastAsia="Times New Roman" w:hAnsi="Times New Roman" w:cs="Times New Roman"/>
          <w:color w:val="333333"/>
          <w:sz w:val="24"/>
          <w:szCs w:val="24"/>
          <w:lang w:val="en"/>
        </w:rPr>
      </w:pPr>
      <w:r w:rsidRPr="0088490D">
        <w:rPr>
          <w:color w:val="333333"/>
          <w:sz w:val="24"/>
          <w:szCs w:val="24"/>
          <w:lang w:val="en"/>
        </w:rPr>
        <w:t xml:space="preserve">If in a Central Core Office, serves as a central negotiator and liaison between funding agencies and contract entities; </w:t>
      </w:r>
      <w:proofErr w:type="gramStart"/>
      <w:r w:rsidRPr="0088490D">
        <w:rPr>
          <w:color w:val="333333"/>
          <w:sz w:val="24"/>
          <w:szCs w:val="24"/>
          <w:lang w:val="en"/>
        </w:rPr>
        <w:t>researches</w:t>
      </w:r>
      <w:proofErr w:type="gramEnd"/>
      <w:r w:rsidRPr="0088490D">
        <w:rPr>
          <w:color w:val="333333"/>
          <w:sz w:val="24"/>
          <w:szCs w:val="24"/>
          <w:lang w:val="en"/>
        </w:rPr>
        <w:t>, drafts, and approves formal responses to requests for proposals, quotation, contracts, and agreements.</w:t>
      </w:r>
    </w:p>
    <w:p w14:paraId="128085A9" w14:textId="77777777" w:rsidR="00F141F1" w:rsidRPr="0088490D" w:rsidRDefault="00F141F1" w:rsidP="00F141F1">
      <w:pPr>
        <w:numPr>
          <w:ilvl w:val="0"/>
          <w:numId w:val="7"/>
        </w:numPr>
        <w:spacing w:before="100" w:beforeAutospacing="1" w:after="100" w:afterAutospacing="1" w:line="300" w:lineRule="atLeast"/>
        <w:ind w:left="375"/>
        <w:rPr>
          <w:rFonts w:ascii="Times New Roman" w:eastAsia="Times New Roman" w:hAnsi="Times New Roman" w:cs="Times New Roman"/>
          <w:color w:val="333333"/>
          <w:sz w:val="24"/>
          <w:szCs w:val="24"/>
          <w:lang w:val="en"/>
        </w:rPr>
      </w:pPr>
      <w:r w:rsidRPr="0088490D">
        <w:rPr>
          <w:color w:val="333333"/>
          <w:sz w:val="24"/>
          <w:szCs w:val="24"/>
          <w:lang w:val="en"/>
        </w:rPr>
        <w:t xml:space="preserve">Analyzes and evaluates awarded proposals, contracts, which may include clinical trial agreements, and subcontracts for compliance with funding agency, federal, state, and university requirements. </w:t>
      </w:r>
    </w:p>
    <w:p w14:paraId="67946102" w14:textId="77777777" w:rsidR="00F141F1" w:rsidRPr="0088490D" w:rsidRDefault="00F141F1" w:rsidP="00F141F1">
      <w:pPr>
        <w:numPr>
          <w:ilvl w:val="0"/>
          <w:numId w:val="7"/>
        </w:numPr>
        <w:spacing w:before="100" w:beforeAutospacing="1" w:after="100" w:afterAutospacing="1" w:line="300" w:lineRule="atLeast"/>
        <w:ind w:left="375"/>
        <w:rPr>
          <w:rFonts w:ascii="Times New Roman" w:eastAsia="Times New Roman" w:hAnsi="Times New Roman" w:cs="Times New Roman"/>
          <w:color w:val="333333"/>
          <w:sz w:val="24"/>
          <w:szCs w:val="24"/>
          <w:lang w:val="en"/>
        </w:rPr>
      </w:pPr>
      <w:r w:rsidRPr="0088490D">
        <w:rPr>
          <w:color w:val="333333"/>
          <w:sz w:val="24"/>
          <w:szCs w:val="24"/>
          <w:lang w:val="en"/>
        </w:rPr>
        <w:t xml:space="preserve">Assists in the formulation of processes and procedures for negotiation of contract and grant pre-awards and post-awards to meet university requirements; </w:t>
      </w:r>
      <w:proofErr w:type="gramStart"/>
      <w:r w:rsidRPr="0088490D">
        <w:rPr>
          <w:color w:val="333333"/>
          <w:sz w:val="24"/>
          <w:szCs w:val="24"/>
          <w:lang w:val="en"/>
        </w:rPr>
        <w:t>researches</w:t>
      </w:r>
      <w:proofErr w:type="gramEnd"/>
      <w:r w:rsidRPr="0088490D">
        <w:rPr>
          <w:color w:val="333333"/>
          <w:sz w:val="24"/>
          <w:szCs w:val="24"/>
          <w:lang w:val="en"/>
        </w:rPr>
        <w:t xml:space="preserve"> appropriate federal, state, and local requirements to facilitate compliance by all parties; assists in arbitration and resolution of conflicting interests, as necessary.</w:t>
      </w:r>
    </w:p>
    <w:p w14:paraId="425A87E8" w14:textId="77777777" w:rsidR="00F141F1" w:rsidRPr="0088490D" w:rsidRDefault="00F141F1" w:rsidP="00F141F1">
      <w:pPr>
        <w:numPr>
          <w:ilvl w:val="0"/>
          <w:numId w:val="7"/>
        </w:numPr>
        <w:spacing w:before="100" w:beforeAutospacing="1" w:after="100" w:afterAutospacing="1" w:line="300" w:lineRule="atLeast"/>
        <w:ind w:left="375"/>
        <w:rPr>
          <w:rFonts w:ascii="Times New Roman" w:eastAsia="Times New Roman" w:hAnsi="Times New Roman" w:cs="Times New Roman"/>
          <w:color w:val="333333"/>
          <w:sz w:val="24"/>
          <w:szCs w:val="24"/>
          <w:lang w:val="en"/>
        </w:rPr>
      </w:pPr>
      <w:proofErr w:type="gramStart"/>
      <w:r w:rsidRPr="0088490D">
        <w:rPr>
          <w:color w:val="333333"/>
          <w:sz w:val="24"/>
          <w:szCs w:val="24"/>
          <w:lang w:val="en"/>
        </w:rPr>
        <w:t>Coordinates</w:t>
      </w:r>
      <w:proofErr w:type="gramEnd"/>
      <w:r w:rsidRPr="0088490D">
        <w:rPr>
          <w:color w:val="333333"/>
          <w:sz w:val="24"/>
          <w:szCs w:val="24"/>
          <w:lang w:val="en"/>
        </w:rPr>
        <w:t xml:space="preserve"> receipt of awards and contract documentation; maintains proposal and funding records in database systems, and prepares scheduled and special reports, studies and analyses.</w:t>
      </w:r>
    </w:p>
    <w:p w14:paraId="261CA4A0" w14:textId="77777777" w:rsidR="00F141F1" w:rsidRPr="0088490D" w:rsidRDefault="00F141F1" w:rsidP="00F141F1">
      <w:pPr>
        <w:numPr>
          <w:ilvl w:val="0"/>
          <w:numId w:val="7"/>
        </w:numPr>
        <w:spacing w:before="100" w:beforeAutospacing="1" w:after="100" w:afterAutospacing="1" w:line="300" w:lineRule="atLeast"/>
        <w:ind w:left="375"/>
        <w:rPr>
          <w:rFonts w:ascii="Times New Roman" w:eastAsia="Times New Roman" w:hAnsi="Times New Roman" w:cs="Times New Roman"/>
          <w:color w:val="333333"/>
          <w:sz w:val="24"/>
          <w:szCs w:val="24"/>
          <w:lang w:val="en"/>
        </w:rPr>
      </w:pPr>
      <w:r w:rsidRPr="0088490D">
        <w:rPr>
          <w:color w:val="333333"/>
          <w:sz w:val="24"/>
          <w:szCs w:val="24"/>
          <w:lang w:val="en"/>
        </w:rPr>
        <w:t xml:space="preserve">Participates and/or assists in special projects, and performs associated administrative duties, as assigned; may provide functional direction to </w:t>
      </w:r>
      <w:proofErr w:type="gramStart"/>
      <w:r w:rsidRPr="0088490D">
        <w:rPr>
          <w:color w:val="333333"/>
          <w:sz w:val="24"/>
          <w:szCs w:val="24"/>
          <w:lang w:val="en"/>
        </w:rPr>
        <w:t>lower level</w:t>
      </w:r>
      <w:proofErr w:type="gramEnd"/>
      <w:r w:rsidRPr="0088490D">
        <w:rPr>
          <w:color w:val="333333"/>
          <w:sz w:val="24"/>
          <w:szCs w:val="24"/>
          <w:lang w:val="en"/>
        </w:rPr>
        <w:t xml:space="preserve"> technicians on assigned work.</w:t>
      </w:r>
    </w:p>
    <w:p w14:paraId="33E463B2" w14:textId="77777777" w:rsidR="00F141F1" w:rsidRPr="00D240C6" w:rsidRDefault="00F141F1" w:rsidP="00F141F1">
      <w:pPr>
        <w:numPr>
          <w:ilvl w:val="0"/>
          <w:numId w:val="7"/>
        </w:numPr>
        <w:spacing w:before="100" w:beforeAutospacing="1" w:after="100" w:afterAutospacing="1" w:line="300" w:lineRule="atLeast"/>
        <w:ind w:left="375"/>
        <w:rPr>
          <w:rFonts w:ascii="Times New Roman" w:eastAsia="Times New Roman" w:hAnsi="Times New Roman" w:cs="Times New Roman"/>
          <w:color w:val="333333"/>
          <w:sz w:val="24"/>
          <w:szCs w:val="24"/>
          <w:lang w:val="en"/>
        </w:rPr>
      </w:pPr>
      <w:r w:rsidRPr="0088490D">
        <w:rPr>
          <w:color w:val="333333"/>
          <w:sz w:val="24"/>
          <w:szCs w:val="24"/>
          <w:lang w:val="en"/>
        </w:rPr>
        <w:t>Performs miscellaneous job-related duties as assigned.</w:t>
      </w:r>
    </w:p>
    <w:p w14:paraId="5AE54BE4" w14:textId="77777777" w:rsidR="00157AAF" w:rsidRPr="00A03E4C" w:rsidRDefault="00157AAF" w:rsidP="00F141F1">
      <w:pPr>
        <w:spacing w:after="0"/>
        <w:jc w:val="both"/>
        <w:rPr>
          <w:rFonts w:ascii="Calibri" w:eastAsia="Calibri" w:hAnsi="Calibri" w:cs="Calibri"/>
          <w:sz w:val="24"/>
          <w:szCs w:val="24"/>
        </w:rPr>
      </w:pPr>
    </w:p>
    <w:p w14:paraId="7CA68EDE" w14:textId="77777777" w:rsidR="0096788D" w:rsidRDefault="0096788D" w:rsidP="0051388B">
      <w:pPr>
        <w:rPr>
          <w:rFonts w:ascii="Calibri" w:eastAsia="Calibri" w:hAnsi="Calibri" w:cs="Calibri"/>
          <w:b/>
          <w:sz w:val="24"/>
          <w:szCs w:val="24"/>
        </w:rPr>
      </w:pPr>
    </w:p>
    <w:p w14:paraId="1F316B9C" w14:textId="77777777" w:rsidR="0096788D" w:rsidRDefault="0096788D" w:rsidP="0051388B">
      <w:pPr>
        <w:rPr>
          <w:rFonts w:ascii="Calibri" w:eastAsia="Calibri" w:hAnsi="Calibri" w:cs="Calibri"/>
          <w:b/>
          <w:sz w:val="24"/>
          <w:szCs w:val="24"/>
        </w:rPr>
      </w:pPr>
    </w:p>
    <w:p w14:paraId="0C27C753" w14:textId="77777777" w:rsidR="0096788D" w:rsidRDefault="0096788D">
      <w:pPr>
        <w:spacing w:after="160" w:line="259" w:lineRule="auto"/>
        <w:rPr>
          <w:rFonts w:ascii="Calibri" w:eastAsia="Calibri" w:hAnsi="Calibri" w:cs="Calibri"/>
          <w:b/>
          <w:sz w:val="24"/>
          <w:szCs w:val="24"/>
        </w:rPr>
      </w:pPr>
      <w:r>
        <w:rPr>
          <w:rFonts w:ascii="Calibri" w:eastAsia="Calibri" w:hAnsi="Calibri" w:cs="Calibri"/>
          <w:b/>
          <w:sz w:val="24"/>
          <w:szCs w:val="24"/>
        </w:rPr>
        <w:br w:type="page"/>
      </w:r>
    </w:p>
    <w:p w14:paraId="25DEFF7F" w14:textId="6144A496" w:rsidR="005B6F5D" w:rsidRDefault="0051388B" w:rsidP="0051388B">
      <w:pPr>
        <w:rPr>
          <w:rFonts w:ascii="Calibri" w:eastAsia="Calibri" w:hAnsi="Calibri" w:cs="Calibri"/>
          <w:b/>
          <w:bCs/>
          <w:sz w:val="28"/>
          <w:szCs w:val="28"/>
        </w:rPr>
      </w:pPr>
      <w:r>
        <w:rPr>
          <w:rFonts w:ascii="Calibri" w:eastAsia="Calibri" w:hAnsi="Calibri" w:cs="Calibri"/>
          <w:b/>
          <w:sz w:val="24"/>
          <w:szCs w:val="24"/>
        </w:rPr>
        <w:lastRenderedPageBreak/>
        <w:t xml:space="preserve">Appendix </w:t>
      </w:r>
      <w:r w:rsidR="00C416AB">
        <w:rPr>
          <w:rFonts w:ascii="Calibri" w:eastAsia="Calibri" w:hAnsi="Calibri" w:cs="Calibri"/>
          <w:b/>
          <w:sz w:val="24"/>
          <w:szCs w:val="24"/>
        </w:rPr>
        <w:t>C</w:t>
      </w:r>
      <w:r>
        <w:rPr>
          <w:rFonts w:ascii="Calibri" w:eastAsia="Calibri" w:hAnsi="Calibri" w:cs="Calibri"/>
          <w:b/>
          <w:sz w:val="24"/>
          <w:szCs w:val="24"/>
        </w:rPr>
        <w:t xml:space="preserve">. </w:t>
      </w:r>
      <w:r w:rsidR="00F141F1" w:rsidRPr="001030EC">
        <w:rPr>
          <w:rFonts w:ascii="Calibri,Times New Roman" w:eastAsia="Calibri,Times New Roman" w:hAnsi="Calibri,Times New Roman" w:cs="Calibri,Times New Roman"/>
        </w:rPr>
        <w:t xml:space="preserve">                 </w:t>
      </w:r>
      <w:r w:rsidR="009E32A2">
        <w:rPr>
          <w:rFonts w:ascii="Calibri" w:eastAsia="Calibri" w:hAnsi="Calibri" w:cs="Calibri"/>
          <w:b/>
          <w:bCs/>
          <w:sz w:val="28"/>
          <w:szCs w:val="28"/>
        </w:rPr>
        <w:t>Anticipated</w:t>
      </w:r>
      <w:r w:rsidR="00F141F1" w:rsidRPr="00920AF5">
        <w:rPr>
          <w:rFonts w:ascii="Calibri" w:eastAsia="Calibri" w:hAnsi="Calibri" w:cs="Calibri"/>
          <w:b/>
          <w:bCs/>
          <w:sz w:val="28"/>
          <w:szCs w:val="28"/>
        </w:rPr>
        <w:t xml:space="preserve"> Timeline for Summer Camps </w:t>
      </w:r>
      <w:r w:rsidR="005B6F5D">
        <w:rPr>
          <w:rFonts w:ascii="Calibri" w:eastAsia="Calibri" w:hAnsi="Calibri" w:cs="Calibri"/>
          <w:b/>
          <w:bCs/>
          <w:sz w:val="28"/>
          <w:szCs w:val="28"/>
        </w:rPr>
        <w:t>202</w:t>
      </w:r>
      <w:r w:rsidR="009E32A2">
        <w:rPr>
          <w:rFonts w:ascii="Calibri" w:eastAsia="Calibri" w:hAnsi="Calibri" w:cs="Calibri"/>
          <w:b/>
          <w:bCs/>
          <w:sz w:val="28"/>
          <w:szCs w:val="28"/>
        </w:rPr>
        <w:t>1</w:t>
      </w:r>
    </w:p>
    <w:p w14:paraId="5DD7C6C3" w14:textId="29B5CDA6" w:rsidR="005B2878" w:rsidRPr="005B2878" w:rsidRDefault="005B2878" w:rsidP="005B2878">
      <w:pPr>
        <w:spacing w:after="0"/>
        <w:jc w:val="both"/>
        <w:rPr>
          <w:rFonts w:ascii="Calibri" w:eastAsia="Calibri" w:hAnsi="Calibri" w:cs="Calibri"/>
          <w:color w:val="FF0000"/>
          <w:sz w:val="24"/>
          <w:szCs w:val="24"/>
        </w:rPr>
      </w:pPr>
      <w:r>
        <w:rPr>
          <w:rFonts w:ascii="Calibri" w:eastAsia="Calibri" w:hAnsi="Calibri" w:cs="Calibri"/>
          <w:color w:val="FF0000"/>
          <w:sz w:val="24"/>
          <w:szCs w:val="24"/>
        </w:rPr>
        <w:t>(</w:t>
      </w:r>
      <w:r w:rsidRPr="0096788D">
        <w:rPr>
          <w:rFonts w:ascii="Calibri" w:eastAsia="Calibri" w:hAnsi="Calibri" w:cs="Calibri"/>
          <w:color w:val="FF0000"/>
        </w:rPr>
        <w:t>Please add rows for tasks and objectives your project will need to complete</w:t>
      </w:r>
      <w:r w:rsidR="00291C9C">
        <w:rPr>
          <w:rFonts w:ascii="Calibri" w:eastAsia="Calibri" w:hAnsi="Calibri" w:cs="Calibri"/>
          <w:color w:val="FF0000"/>
        </w:rPr>
        <w:t>,</w:t>
      </w:r>
      <w:r w:rsidRPr="0096788D">
        <w:rPr>
          <w:rFonts w:ascii="Calibri" w:eastAsia="Calibri" w:hAnsi="Calibri" w:cs="Calibri"/>
          <w:color w:val="FF0000"/>
        </w:rPr>
        <w:t xml:space="preserve"> including such items as recruiting students, recruiting staff, staff training, etc. Please fill in and complete any blank dates for DHA assigned tasks.</w:t>
      </w:r>
      <w:r w:rsidR="003F0BDE">
        <w:rPr>
          <w:rFonts w:ascii="Calibri" w:eastAsia="Calibri" w:hAnsi="Calibri" w:cs="Calibri"/>
          <w:color w:val="FF0000"/>
        </w:rPr>
        <w:t xml:space="preserve"> These directions should be erased.</w:t>
      </w:r>
      <w:r w:rsidRPr="0096788D">
        <w:rPr>
          <w:rFonts w:ascii="Calibri" w:eastAsia="Calibri" w:hAnsi="Calibri" w:cs="Calibri"/>
          <w:color w:val="FF0000"/>
        </w:rPr>
        <w:t>)</w:t>
      </w:r>
    </w:p>
    <w:tbl>
      <w:tblPr>
        <w:tblStyle w:val="GridTable4-Accent6"/>
        <w:tblW w:w="10530" w:type="dxa"/>
        <w:tblInd w:w="-635" w:type="dxa"/>
        <w:tblLook w:val="04A0" w:firstRow="1" w:lastRow="0" w:firstColumn="1" w:lastColumn="0" w:noHBand="0" w:noVBand="1"/>
      </w:tblPr>
      <w:tblGrid>
        <w:gridCol w:w="5220"/>
        <w:gridCol w:w="2610"/>
        <w:gridCol w:w="2700"/>
      </w:tblGrid>
      <w:tr w:rsidR="005B6F5D" w:rsidRPr="0084382A" w14:paraId="681E4050" w14:textId="77777777" w:rsidTr="565E1BEB">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220" w:type="dxa"/>
            <w:tcBorders>
              <w:top w:val="single" w:sz="4" w:space="0" w:color="auto"/>
              <w:left w:val="single" w:sz="4" w:space="0" w:color="auto"/>
              <w:bottom w:val="single" w:sz="4" w:space="0" w:color="auto"/>
              <w:right w:val="single" w:sz="4" w:space="0" w:color="auto"/>
            </w:tcBorders>
          </w:tcPr>
          <w:p w14:paraId="728A4FAD" w14:textId="77777777" w:rsidR="005B6F5D" w:rsidRPr="00DB4410" w:rsidRDefault="005B6F5D" w:rsidP="00DB4410">
            <w:pPr>
              <w:pStyle w:val="NoSpacing"/>
              <w:rPr>
                <w:rFonts w:eastAsia="Calibri,Times New Roman"/>
                <w:b w:val="0"/>
                <w:bCs w:val="0"/>
                <w:sz w:val="24"/>
                <w:szCs w:val="24"/>
              </w:rPr>
            </w:pPr>
            <w:r w:rsidRPr="00DB4410">
              <w:rPr>
                <w:sz w:val="24"/>
                <w:szCs w:val="24"/>
              </w:rPr>
              <w:t>Item</w:t>
            </w:r>
          </w:p>
        </w:tc>
        <w:tc>
          <w:tcPr>
            <w:tcW w:w="2610" w:type="dxa"/>
            <w:tcBorders>
              <w:top w:val="single" w:sz="4" w:space="0" w:color="auto"/>
              <w:left w:val="single" w:sz="4" w:space="0" w:color="auto"/>
              <w:bottom w:val="single" w:sz="4" w:space="0" w:color="auto"/>
              <w:right w:val="single" w:sz="4" w:space="0" w:color="auto"/>
            </w:tcBorders>
          </w:tcPr>
          <w:p w14:paraId="3F1F89DF" w14:textId="77777777" w:rsidR="005B6F5D" w:rsidRPr="00DB4410" w:rsidRDefault="005B6F5D" w:rsidP="00DB4410">
            <w:pPr>
              <w:pStyle w:val="NoSpacing"/>
              <w:cnfStyle w:val="100000000000" w:firstRow="1" w:lastRow="0" w:firstColumn="0" w:lastColumn="0" w:oddVBand="0" w:evenVBand="0" w:oddHBand="0" w:evenHBand="0" w:firstRowFirstColumn="0" w:firstRowLastColumn="0" w:lastRowFirstColumn="0" w:lastRowLastColumn="0"/>
              <w:rPr>
                <w:rFonts w:eastAsia="Calibri,Times New Roman"/>
                <w:b w:val="0"/>
                <w:bCs w:val="0"/>
                <w:sz w:val="24"/>
                <w:szCs w:val="24"/>
              </w:rPr>
            </w:pPr>
            <w:r w:rsidRPr="00DB4410">
              <w:rPr>
                <w:sz w:val="24"/>
                <w:szCs w:val="24"/>
              </w:rPr>
              <w:t xml:space="preserve">Person (s) Responsible </w:t>
            </w:r>
          </w:p>
        </w:tc>
        <w:tc>
          <w:tcPr>
            <w:tcW w:w="2700" w:type="dxa"/>
            <w:tcBorders>
              <w:top w:val="single" w:sz="4" w:space="0" w:color="auto"/>
              <w:left w:val="single" w:sz="4" w:space="0" w:color="auto"/>
              <w:bottom w:val="single" w:sz="4" w:space="0" w:color="auto"/>
              <w:right w:val="single" w:sz="4" w:space="0" w:color="auto"/>
            </w:tcBorders>
          </w:tcPr>
          <w:p w14:paraId="37F90AC0" w14:textId="488F7D2C" w:rsidR="005B6F5D" w:rsidRPr="00DB4410" w:rsidRDefault="005B6F5D" w:rsidP="00DB4410">
            <w:pPr>
              <w:pStyle w:val="NoSpacing"/>
              <w:cnfStyle w:val="100000000000" w:firstRow="1" w:lastRow="0" w:firstColumn="0" w:lastColumn="0" w:oddVBand="0" w:evenVBand="0" w:oddHBand="0" w:evenHBand="0" w:firstRowFirstColumn="0" w:firstRowLastColumn="0" w:lastRowFirstColumn="0" w:lastRowLastColumn="0"/>
              <w:rPr>
                <w:rFonts w:eastAsia="Calibri,Times New Roman"/>
                <w:b w:val="0"/>
                <w:bCs w:val="0"/>
                <w:sz w:val="24"/>
                <w:szCs w:val="24"/>
              </w:rPr>
            </w:pPr>
            <w:r w:rsidRPr="00DB4410">
              <w:rPr>
                <w:sz w:val="24"/>
                <w:szCs w:val="24"/>
              </w:rPr>
              <w:t>Date Needs to be Completed By</w:t>
            </w:r>
          </w:p>
        </w:tc>
      </w:tr>
      <w:tr w:rsidR="005B6F5D" w:rsidRPr="0084382A" w14:paraId="31939F10" w14:textId="77777777" w:rsidTr="565E1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1854507C" w14:textId="77777777" w:rsidR="005B6F5D" w:rsidRPr="0096788D" w:rsidRDefault="005B6F5D" w:rsidP="00DB4410">
            <w:pPr>
              <w:pStyle w:val="NoSpacing"/>
              <w:spacing w:line="276" w:lineRule="auto"/>
              <w:rPr>
                <w:rFonts w:eastAsia="Calibri,Times New Roman"/>
              </w:rPr>
            </w:pPr>
            <w:r w:rsidRPr="0096788D">
              <w:t>Release RFP</w:t>
            </w:r>
          </w:p>
        </w:tc>
        <w:tc>
          <w:tcPr>
            <w:tcW w:w="2610" w:type="dxa"/>
          </w:tcPr>
          <w:p w14:paraId="75A071FF" w14:textId="64A162F3" w:rsidR="005B6F5D" w:rsidRPr="006C0CC8" w:rsidRDefault="00EE321A"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6C0CC8">
              <w:rPr>
                <w:rFonts w:eastAsia="Calibri,Times New Roman"/>
              </w:rPr>
              <w:t>DHA</w:t>
            </w:r>
            <w:r w:rsidR="005B6F5D" w:rsidRPr="006C0CC8">
              <w:rPr>
                <w:rFonts w:eastAsia="Calibri,Times New Roman"/>
              </w:rPr>
              <w:t>, Communications</w:t>
            </w:r>
          </w:p>
        </w:tc>
        <w:tc>
          <w:tcPr>
            <w:tcW w:w="2700" w:type="dxa"/>
            <w:tcBorders>
              <w:right w:val="single" w:sz="4" w:space="0" w:color="auto"/>
            </w:tcBorders>
          </w:tcPr>
          <w:p w14:paraId="27423262" w14:textId="3ADF2246" w:rsidR="005B6F5D" w:rsidRPr="006C0CC8" w:rsidRDefault="00086788"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6C0CC8">
              <w:t>February, 2021</w:t>
            </w:r>
          </w:p>
        </w:tc>
      </w:tr>
      <w:tr w:rsidR="000F46F9" w:rsidRPr="0084382A" w14:paraId="3AD77096" w14:textId="77777777" w:rsidTr="565E1BEB">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0749EAE7" w14:textId="0DEA0FE9" w:rsidR="000F46F9" w:rsidRPr="00DC3114" w:rsidRDefault="000F46F9" w:rsidP="000F46F9">
            <w:pPr>
              <w:pStyle w:val="NoSpacing"/>
              <w:spacing w:line="276" w:lineRule="auto"/>
            </w:pPr>
            <w:r w:rsidRPr="00DC3114">
              <w:t>RFP Information Session (Optional)</w:t>
            </w:r>
          </w:p>
        </w:tc>
        <w:tc>
          <w:tcPr>
            <w:tcW w:w="2610" w:type="dxa"/>
          </w:tcPr>
          <w:p w14:paraId="39C55B56" w14:textId="7651B373" w:rsidR="000F46F9" w:rsidRPr="006C0CC8" w:rsidRDefault="000F46F9" w:rsidP="000F46F9">
            <w:pPr>
              <w:pStyle w:val="NoSpacing"/>
              <w:cnfStyle w:val="000000000000" w:firstRow="0" w:lastRow="0" w:firstColumn="0" w:lastColumn="0" w:oddVBand="0" w:evenVBand="0" w:oddHBand="0" w:evenHBand="0" w:firstRowFirstColumn="0" w:firstRowLastColumn="0" w:lastRowFirstColumn="0" w:lastRowLastColumn="0"/>
            </w:pPr>
            <w:r w:rsidRPr="006C0CC8">
              <w:rPr>
                <w:rFonts w:eastAsia="Calibri,Times New Roman"/>
              </w:rPr>
              <w:t>DHA</w:t>
            </w:r>
          </w:p>
        </w:tc>
        <w:tc>
          <w:tcPr>
            <w:tcW w:w="2700" w:type="dxa"/>
            <w:tcBorders>
              <w:right w:val="single" w:sz="4" w:space="0" w:color="auto"/>
            </w:tcBorders>
          </w:tcPr>
          <w:p w14:paraId="634DCDA7" w14:textId="358A30F3" w:rsidR="000F46F9" w:rsidRPr="006C0CC8" w:rsidRDefault="000F46F9" w:rsidP="000F46F9">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rsidRPr="006C0CC8">
              <w:t>By appointment only</w:t>
            </w:r>
          </w:p>
        </w:tc>
      </w:tr>
      <w:tr w:rsidR="000F46F9" w:rsidRPr="0084382A" w14:paraId="69EDAD5A" w14:textId="77777777" w:rsidTr="565E1BE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7606FA10" w14:textId="2A049FD3" w:rsidR="000F46F9" w:rsidRPr="00DC3114" w:rsidRDefault="000F46F9" w:rsidP="000F46F9">
            <w:pPr>
              <w:pStyle w:val="NoSpacing"/>
              <w:spacing w:line="276" w:lineRule="auto"/>
            </w:pPr>
            <w:r w:rsidRPr="00DC3114">
              <w:t>Proposals Due</w:t>
            </w:r>
          </w:p>
        </w:tc>
        <w:tc>
          <w:tcPr>
            <w:tcW w:w="2610" w:type="dxa"/>
          </w:tcPr>
          <w:p w14:paraId="04B43446" w14:textId="1846EE8C" w:rsidR="000F46F9" w:rsidRPr="006C0CC8" w:rsidRDefault="000F46F9" w:rsidP="000F46F9">
            <w:pPr>
              <w:pStyle w:val="NoSpacing"/>
              <w:cnfStyle w:val="000000100000" w:firstRow="0" w:lastRow="0" w:firstColumn="0" w:lastColumn="0" w:oddVBand="0" w:evenVBand="0" w:oddHBand="1" w:evenHBand="0" w:firstRowFirstColumn="0" w:firstRowLastColumn="0" w:lastRowFirstColumn="0" w:lastRowLastColumn="0"/>
            </w:pPr>
            <w:r w:rsidRPr="006C0CC8">
              <w:t>Community</w:t>
            </w:r>
          </w:p>
        </w:tc>
        <w:tc>
          <w:tcPr>
            <w:tcW w:w="2700" w:type="dxa"/>
            <w:tcBorders>
              <w:right w:val="single" w:sz="4" w:space="0" w:color="auto"/>
            </w:tcBorders>
          </w:tcPr>
          <w:p w14:paraId="104609AB" w14:textId="170ADBFA" w:rsidR="000F46F9" w:rsidRPr="006C0CC8" w:rsidRDefault="2CBF7401" w:rsidP="000F46F9">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565E1BEB">
              <w:rPr>
                <w:rFonts w:eastAsia="Calibri,Times New Roman"/>
              </w:rPr>
              <w:t xml:space="preserve">March </w:t>
            </w:r>
            <w:r w:rsidR="7F84D7E6" w:rsidRPr="565E1BEB">
              <w:rPr>
                <w:rFonts w:eastAsia="Calibri,Times New Roman"/>
              </w:rPr>
              <w:t>12</w:t>
            </w:r>
            <w:r w:rsidRPr="565E1BEB">
              <w:rPr>
                <w:rFonts w:eastAsia="Calibri,Times New Roman"/>
              </w:rPr>
              <w:t>, 2021</w:t>
            </w:r>
          </w:p>
        </w:tc>
      </w:tr>
      <w:tr w:rsidR="00A765E3" w:rsidRPr="0084382A" w14:paraId="6FA865F8" w14:textId="77777777" w:rsidTr="565E1BEB">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56DF02C3" w14:textId="18175181" w:rsidR="00A765E3" w:rsidRPr="00DC3114" w:rsidRDefault="00A765E3" w:rsidP="00A765E3">
            <w:pPr>
              <w:pStyle w:val="NoSpacing"/>
              <w:spacing w:line="276" w:lineRule="auto"/>
            </w:pPr>
            <w:r w:rsidRPr="00DC3114">
              <w:t>RFP Information Session (Optional)</w:t>
            </w:r>
          </w:p>
        </w:tc>
        <w:tc>
          <w:tcPr>
            <w:tcW w:w="2610" w:type="dxa"/>
          </w:tcPr>
          <w:p w14:paraId="4479E0E9" w14:textId="4A86540F" w:rsidR="00A765E3" w:rsidRPr="006C0CC8" w:rsidRDefault="00A765E3" w:rsidP="00A765E3">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rsidRPr="006C0CC8">
              <w:rPr>
                <w:rFonts w:eastAsia="Calibri,Times New Roman"/>
              </w:rPr>
              <w:t>DHA</w:t>
            </w:r>
          </w:p>
        </w:tc>
        <w:tc>
          <w:tcPr>
            <w:tcW w:w="2700" w:type="dxa"/>
            <w:tcBorders>
              <w:right w:val="single" w:sz="4" w:space="0" w:color="auto"/>
            </w:tcBorders>
          </w:tcPr>
          <w:p w14:paraId="12B61DF8" w14:textId="68859E75" w:rsidR="00A765E3" w:rsidRPr="006C0CC8" w:rsidRDefault="00A765E3" w:rsidP="00A765E3">
            <w:pPr>
              <w:pStyle w:val="NoSpacing"/>
              <w:cnfStyle w:val="000000000000" w:firstRow="0" w:lastRow="0" w:firstColumn="0" w:lastColumn="0" w:oddVBand="0" w:evenVBand="0" w:oddHBand="0" w:evenHBand="0" w:firstRowFirstColumn="0" w:firstRowLastColumn="0" w:lastRowFirstColumn="0" w:lastRowLastColumn="0"/>
            </w:pPr>
            <w:r w:rsidRPr="006C0CC8">
              <w:t>March 26 - April 31, 2021</w:t>
            </w:r>
          </w:p>
        </w:tc>
      </w:tr>
      <w:tr w:rsidR="005B6F5D" w:rsidRPr="0084382A" w14:paraId="5A373349" w14:textId="77777777" w:rsidTr="565E1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3F24F3A4" w14:textId="77777777" w:rsidR="005B6F5D" w:rsidRPr="00DC3114" w:rsidRDefault="005B6F5D" w:rsidP="00DB4410">
            <w:pPr>
              <w:pStyle w:val="NoSpacing"/>
              <w:spacing w:line="276" w:lineRule="auto"/>
              <w:rPr>
                <w:rFonts w:eastAsia="Calibri,Times New Roman"/>
              </w:rPr>
            </w:pPr>
            <w:r w:rsidRPr="00DC3114">
              <w:t>Notifications sent to awarded camps</w:t>
            </w:r>
          </w:p>
        </w:tc>
        <w:tc>
          <w:tcPr>
            <w:tcW w:w="2610" w:type="dxa"/>
          </w:tcPr>
          <w:p w14:paraId="07A3B7B8" w14:textId="3CB6ED84" w:rsidR="005B6F5D" w:rsidRPr="006C0CC8" w:rsidRDefault="00EE321A"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6C0CC8">
              <w:rPr>
                <w:rFonts w:eastAsia="Calibri,Times New Roman"/>
              </w:rPr>
              <w:t>DHA</w:t>
            </w:r>
          </w:p>
        </w:tc>
        <w:tc>
          <w:tcPr>
            <w:tcW w:w="2700" w:type="dxa"/>
            <w:tcBorders>
              <w:right w:val="single" w:sz="4" w:space="0" w:color="auto"/>
            </w:tcBorders>
          </w:tcPr>
          <w:p w14:paraId="2ECBC451" w14:textId="429C9146" w:rsidR="005B6F5D" w:rsidRPr="006C0CC8" w:rsidRDefault="00123585"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6C0CC8">
              <w:rPr>
                <w:rFonts w:eastAsia="Calibri,Times New Roman"/>
              </w:rPr>
              <w:t>April 9, 2021</w:t>
            </w:r>
          </w:p>
        </w:tc>
      </w:tr>
      <w:tr w:rsidR="001D0EDA" w:rsidRPr="0084382A" w14:paraId="59AC9A2D" w14:textId="77777777" w:rsidTr="565E1BEB">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12B76BE3" w14:textId="156AC71B" w:rsidR="001D0EDA" w:rsidRPr="00DC3114" w:rsidRDefault="001D0EDA" w:rsidP="001D0EDA">
            <w:pPr>
              <w:pStyle w:val="NoSpacing"/>
              <w:spacing w:line="276" w:lineRule="auto"/>
              <w:rPr>
                <w:rFonts w:eastAsia="Calibri,Times New Roman"/>
              </w:rPr>
            </w:pPr>
            <w:r w:rsidRPr="00DC3114">
              <w:t>Spring Workshop</w:t>
            </w:r>
          </w:p>
        </w:tc>
        <w:tc>
          <w:tcPr>
            <w:tcW w:w="2610" w:type="dxa"/>
          </w:tcPr>
          <w:p w14:paraId="21B29A51" w14:textId="0C8495F8" w:rsidR="001D0EDA" w:rsidRPr="006C0CC8" w:rsidRDefault="001D0EDA" w:rsidP="001D0EDA">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rsidRPr="006C0CC8">
              <w:rPr>
                <w:rFonts w:eastAsia="Calibri,Times New Roman"/>
              </w:rPr>
              <w:t>DHA, Camps</w:t>
            </w:r>
          </w:p>
        </w:tc>
        <w:tc>
          <w:tcPr>
            <w:tcW w:w="2700" w:type="dxa"/>
            <w:tcBorders>
              <w:right w:val="single" w:sz="4" w:space="0" w:color="auto"/>
            </w:tcBorders>
          </w:tcPr>
          <w:p w14:paraId="5BD6C767" w14:textId="4524ED55" w:rsidR="001D0EDA" w:rsidRPr="006C0CC8" w:rsidRDefault="001D0EDA" w:rsidP="001D0EDA">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rsidRPr="006C0CC8">
              <w:rPr>
                <w:rFonts w:eastAsia="Calibri,Times New Roman"/>
              </w:rPr>
              <w:t>May 2021</w:t>
            </w:r>
          </w:p>
        </w:tc>
      </w:tr>
      <w:tr w:rsidR="005B6F5D" w:rsidRPr="0084382A" w14:paraId="2AF88264" w14:textId="77777777" w:rsidTr="565E1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42940276" w14:textId="77777777" w:rsidR="005B6F5D" w:rsidRPr="0096788D" w:rsidRDefault="005B6F5D" w:rsidP="00DB4410">
            <w:pPr>
              <w:pStyle w:val="NoSpacing"/>
              <w:spacing w:line="276" w:lineRule="auto"/>
              <w:rPr>
                <w:rFonts w:eastAsia="Calibri,Times New Roman"/>
              </w:rPr>
            </w:pPr>
            <w:r w:rsidRPr="0096788D">
              <w:t>MOA created and sent for processing</w:t>
            </w:r>
          </w:p>
        </w:tc>
        <w:tc>
          <w:tcPr>
            <w:tcW w:w="2610" w:type="dxa"/>
          </w:tcPr>
          <w:p w14:paraId="432F3778" w14:textId="45335801" w:rsidR="005B6F5D" w:rsidRPr="006C0CC8" w:rsidRDefault="00EE321A"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6C0CC8">
              <w:rPr>
                <w:rFonts w:eastAsia="Calibri,Times New Roman"/>
              </w:rPr>
              <w:t>DHA</w:t>
            </w:r>
          </w:p>
        </w:tc>
        <w:tc>
          <w:tcPr>
            <w:tcW w:w="2700" w:type="dxa"/>
            <w:tcBorders>
              <w:right w:val="single" w:sz="4" w:space="0" w:color="auto"/>
            </w:tcBorders>
          </w:tcPr>
          <w:p w14:paraId="056FBED4" w14:textId="3D10D3D4" w:rsidR="005B6F5D" w:rsidRPr="006C0CC8" w:rsidRDefault="001D0EDA"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6C0CC8">
              <w:rPr>
                <w:rFonts w:eastAsia="Calibri,Times New Roman"/>
              </w:rPr>
              <w:t>April – May 2021</w:t>
            </w:r>
          </w:p>
        </w:tc>
      </w:tr>
      <w:tr w:rsidR="005B6F5D" w:rsidRPr="0084382A" w14:paraId="678404C0" w14:textId="77777777" w:rsidTr="565E1BEB">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1AAEF2B9" w14:textId="77777777" w:rsidR="005B6F5D" w:rsidRPr="0096788D" w:rsidRDefault="005B6F5D" w:rsidP="00DB4410">
            <w:pPr>
              <w:pStyle w:val="NoSpacing"/>
              <w:spacing w:line="276" w:lineRule="auto"/>
              <w:rPr>
                <w:rFonts w:eastAsia="Calibri,Times New Roman"/>
              </w:rPr>
            </w:pPr>
            <w:r w:rsidRPr="0096788D">
              <w:t>Recruitment of Students</w:t>
            </w:r>
          </w:p>
        </w:tc>
        <w:tc>
          <w:tcPr>
            <w:tcW w:w="2610" w:type="dxa"/>
          </w:tcPr>
          <w:p w14:paraId="44A2661E" w14:textId="77777777" w:rsidR="005B6F5D" w:rsidRPr="006C0CC8" w:rsidRDefault="005B6F5D"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rsidRPr="006C0CC8">
              <w:rPr>
                <w:rFonts w:eastAsia="Calibri,Times New Roman"/>
              </w:rPr>
              <w:t>Camps</w:t>
            </w:r>
          </w:p>
        </w:tc>
        <w:tc>
          <w:tcPr>
            <w:tcW w:w="2700" w:type="dxa"/>
            <w:tcBorders>
              <w:right w:val="single" w:sz="4" w:space="0" w:color="auto"/>
            </w:tcBorders>
          </w:tcPr>
          <w:p w14:paraId="25346E9B" w14:textId="0F69ED68" w:rsidR="005B6F5D" w:rsidRPr="006C0CC8" w:rsidRDefault="00CD0997"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rsidRPr="006C0CC8">
              <w:rPr>
                <w:rFonts w:eastAsia="Calibri,Times New Roman"/>
              </w:rPr>
              <w:t>April – June, 2021</w:t>
            </w:r>
          </w:p>
        </w:tc>
      </w:tr>
      <w:tr w:rsidR="005B6F5D" w:rsidRPr="0084382A" w14:paraId="4DB94F27" w14:textId="77777777" w:rsidTr="565E1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4EB72ECA" w14:textId="77777777" w:rsidR="005B6F5D" w:rsidRPr="0096788D" w:rsidRDefault="005B6F5D" w:rsidP="00DB4410">
            <w:pPr>
              <w:pStyle w:val="NoSpacing"/>
              <w:spacing w:line="276" w:lineRule="auto"/>
              <w:rPr>
                <w:rFonts w:eastAsia="Calibri,Times New Roman"/>
              </w:rPr>
            </w:pPr>
            <w:r w:rsidRPr="0096788D">
              <w:t>First Rosters of Campers Due</w:t>
            </w:r>
          </w:p>
        </w:tc>
        <w:tc>
          <w:tcPr>
            <w:tcW w:w="2610" w:type="dxa"/>
          </w:tcPr>
          <w:p w14:paraId="648ACA95" w14:textId="77777777" w:rsidR="005B6F5D" w:rsidRPr="0096788D" w:rsidRDefault="005B6F5D"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96788D">
              <w:rPr>
                <w:rFonts w:eastAsia="Calibri,Times New Roman"/>
              </w:rPr>
              <w:t>Camps</w:t>
            </w:r>
          </w:p>
        </w:tc>
        <w:tc>
          <w:tcPr>
            <w:tcW w:w="2700" w:type="dxa"/>
            <w:tcBorders>
              <w:right w:val="single" w:sz="4" w:space="0" w:color="auto"/>
            </w:tcBorders>
          </w:tcPr>
          <w:p w14:paraId="3B8A8FBE" w14:textId="7463CF94" w:rsidR="005B6F5D" w:rsidRPr="00955B78" w:rsidRDefault="005933A7"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color w:val="FF0000"/>
              </w:rPr>
            </w:pPr>
            <w:r w:rsidRPr="00955B78">
              <w:rPr>
                <w:rFonts w:eastAsia="Calibri,Times New Roman"/>
                <w:color w:val="FF0000"/>
              </w:rPr>
              <w:t>Friday before camp</w:t>
            </w:r>
          </w:p>
        </w:tc>
      </w:tr>
      <w:tr w:rsidR="005B6F5D" w:rsidRPr="0084382A" w14:paraId="37BA94E1" w14:textId="77777777" w:rsidTr="565E1BEB">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591E70EB" w14:textId="48FEE600" w:rsidR="005B6F5D" w:rsidRPr="0096788D" w:rsidRDefault="005B6F5D" w:rsidP="00DB4410">
            <w:pPr>
              <w:pStyle w:val="NoSpacing"/>
              <w:spacing w:line="276" w:lineRule="auto"/>
              <w:rPr>
                <w:rFonts w:eastAsia="Calibri,Times New Roman"/>
              </w:rPr>
            </w:pPr>
            <w:r w:rsidRPr="0096788D">
              <w:t xml:space="preserve">Enrollment and Consent Forms Completed and Due to </w:t>
            </w:r>
            <w:r w:rsidR="00DB4410" w:rsidRPr="0096788D">
              <w:t>IPC</w:t>
            </w:r>
            <w:r w:rsidRPr="0096788D">
              <w:t xml:space="preserve"> for all roster students</w:t>
            </w:r>
          </w:p>
        </w:tc>
        <w:tc>
          <w:tcPr>
            <w:tcW w:w="2610" w:type="dxa"/>
          </w:tcPr>
          <w:p w14:paraId="7FDEDAD5" w14:textId="77777777" w:rsidR="005B6F5D" w:rsidRPr="0096788D" w:rsidRDefault="005B6F5D"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rsidRPr="0096788D">
              <w:rPr>
                <w:rFonts w:eastAsia="Calibri,Times New Roman"/>
              </w:rPr>
              <w:t>Camps</w:t>
            </w:r>
          </w:p>
        </w:tc>
        <w:tc>
          <w:tcPr>
            <w:tcW w:w="2700" w:type="dxa"/>
            <w:tcBorders>
              <w:right w:val="single" w:sz="4" w:space="0" w:color="auto"/>
            </w:tcBorders>
          </w:tcPr>
          <w:p w14:paraId="237E1A10" w14:textId="27002C8B" w:rsidR="005B6F5D" w:rsidRPr="00955B78" w:rsidRDefault="005933A7"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color w:val="FF0000"/>
              </w:rPr>
            </w:pPr>
            <w:r w:rsidRPr="00955B78">
              <w:rPr>
                <w:rFonts w:eastAsia="Calibri,Times New Roman"/>
                <w:color w:val="FF0000"/>
              </w:rPr>
              <w:t>1</w:t>
            </w:r>
            <w:r w:rsidRPr="00955B78">
              <w:rPr>
                <w:rFonts w:eastAsia="Calibri,Times New Roman"/>
                <w:color w:val="FF0000"/>
                <w:vertAlign w:val="superscript"/>
              </w:rPr>
              <w:t>st</w:t>
            </w:r>
            <w:r w:rsidRPr="00955B78">
              <w:rPr>
                <w:rFonts w:eastAsia="Calibri,Times New Roman"/>
                <w:color w:val="FF0000"/>
              </w:rPr>
              <w:t xml:space="preserve"> day of camp</w:t>
            </w:r>
          </w:p>
        </w:tc>
      </w:tr>
      <w:tr w:rsidR="005B6F5D" w:rsidRPr="0084382A" w14:paraId="7C567B57" w14:textId="77777777" w:rsidTr="565E1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0BEE5701" w14:textId="12A95465" w:rsidR="005B6F5D" w:rsidRPr="0096788D" w:rsidRDefault="00DB4410" w:rsidP="00DB4410">
            <w:pPr>
              <w:pStyle w:val="NoSpacing"/>
              <w:spacing w:line="276" w:lineRule="auto"/>
              <w:rPr>
                <w:rFonts w:eastAsia="Calibri,Times New Roman"/>
              </w:rPr>
            </w:pPr>
            <w:r w:rsidRPr="0096788D">
              <w:t xml:space="preserve">IPC </w:t>
            </w:r>
            <w:r w:rsidR="005B6F5D" w:rsidRPr="0096788D">
              <w:t>Staff Confirms Campers</w:t>
            </w:r>
          </w:p>
        </w:tc>
        <w:tc>
          <w:tcPr>
            <w:tcW w:w="2610" w:type="dxa"/>
          </w:tcPr>
          <w:p w14:paraId="518C7DFB" w14:textId="41AE3938" w:rsidR="005B6F5D" w:rsidRPr="0096788D" w:rsidRDefault="00EE321A"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96788D">
              <w:rPr>
                <w:rFonts w:eastAsia="Calibri,Times New Roman"/>
              </w:rPr>
              <w:t>DHA</w:t>
            </w:r>
          </w:p>
        </w:tc>
        <w:tc>
          <w:tcPr>
            <w:tcW w:w="2700" w:type="dxa"/>
            <w:tcBorders>
              <w:right w:val="single" w:sz="4" w:space="0" w:color="auto"/>
            </w:tcBorders>
          </w:tcPr>
          <w:p w14:paraId="15C9DE01" w14:textId="0F045CF9" w:rsidR="005B6F5D" w:rsidRPr="00EC6748" w:rsidRDefault="005933A7"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color w:val="FF0000"/>
              </w:rPr>
            </w:pPr>
            <w:r>
              <w:rPr>
                <w:color w:val="FF0000"/>
              </w:rPr>
              <w:t>1</w:t>
            </w:r>
            <w:r w:rsidRPr="005933A7">
              <w:rPr>
                <w:color w:val="FF0000"/>
                <w:vertAlign w:val="superscript"/>
              </w:rPr>
              <w:t>st</w:t>
            </w:r>
            <w:r>
              <w:rPr>
                <w:color w:val="FF0000"/>
              </w:rPr>
              <w:t xml:space="preserve"> week of camp</w:t>
            </w:r>
          </w:p>
        </w:tc>
      </w:tr>
      <w:tr w:rsidR="005B6F5D" w:rsidRPr="0084382A" w14:paraId="4D9C87DE" w14:textId="77777777" w:rsidTr="565E1BEB">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1CC6B48A" w14:textId="5062F00A" w:rsidR="005B6F5D" w:rsidRPr="0096788D" w:rsidRDefault="005B6F5D" w:rsidP="00DB4410">
            <w:pPr>
              <w:pStyle w:val="NoSpacing"/>
              <w:spacing w:line="276" w:lineRule="auto"/>
              <w:rPr>
                <w:rFonts w:eastAsia="Calibri,Times New Roman"/>
              </w:rPr>
            </w:pPr>
            <w:r w:rsidRPr="0096788D">
              <w:t>Camp Begin</w:t>
            </w:r>
            <w:r w:rsidR="00711D0E">
              <w:t>s</w:t>
            </w:r>
            <w:r w:rsidRPr="0096788D">
              <w:t xml:space="preserve"> </w:t>
            </w:r>
          </w:p>
        </w:tc>
        <w:tc>
          <w:tcPr>
            <w:tcW w:w="2610" w:type="dxa"/>
          </w:tcPr>
          <w:p w14:paraId="0E08D665" w14:textId="65D24462" w:rsidR="005B6F5D" w:rsidRPr="0096788D" w:rsidRDefault="00D34280" w:rsidP="005B6F5D">
            <w:pPr>
              <w:pStyle w:val="NoSpacing"/>
              <w:cnfStyle w:val="000000000000" w:firstRow="0" w:lastRow="0" w:firstColumn="0" w:lastColumn="0" w:oddVBand="0" w:evenVBand="0" w:oddHBand="0" w:evenHBand="0" w:firstRowFirstColumn="0" w:firstRowLastColumn="0" w:lastRowFirstColumn="0" w:lastRowLastColumn="0"/>
            </w:pPr>
            <w:r w:rsidRPr="0096788D">
              <w:t>Camps</w:t>
            </w:r>
          </w:p>
        </w:tc>
        <w:tc>
          <w:tcPr>
            <w:tcW w:w="2700" w:type="dxa"/>
            <w:tcBorders>
              <w:right w:val="single" w:sz="4" w:space="0" w:color="auto"/>
            </w:tcBorders>
          </w:tcPr>
          <w:p w14:paraId="0415A661" w14:textId="7F1387B8" w:rsidR="005B6F5D" w:rsidRPr="00EC6748" w:rsidRDefault="005B6F5D"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color w:val="FF0000"/>
              </w:rPr>
            </w:pPr>
          </w:p>
        </w:tc>
      </w:tr>
      <w:tr w:rsidR="005B6F5D" w:rsidRPr="0084382A" w14:paraId="57713714" w14:textId="77777777" w:rsidTr="565E1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09152512" w14:textId="77777777" w:rsidR="005B6F5D" w:rsidRPr="0096788D" w:rsidRDefault="005B6F5D" w:rsidP="00DB4410">
            <w:pPr>
              <w:pStyle w:val="NoSpacing"/>
              <w:spacing w:line="276" w:lineRule="auto"/>
              <w:rPr>
                <w:rFonts w:eastAsia="Calibri,Times New Roman"/>
              </w:rPr>
            </w:pPr>
            <w:r w:rsidRPr="0096788D">
              <w:t>Last date to add campers</w:t>
            </w:r>
          </w:p>
        </w:tc>
        <w:tc>
          <w:tcPr>
            <w:tcW w:w="2610" w:type="dxa"/>
          </w:tcPr>
          <w:p w14:paraId="0B3BD9B7" w14:textId="5BC6A3DF" w:rsidR="005B6F5D" w:rsidRPr="0096788D" w:rsidRDefault="005B6F5D" w:rsidP="005B6F5D">
            <w:pPr>
              <w:pStyle w:val="NoSpacing"/>
              <w:cnfStyle w:val="000000100000" w:firstRow="0" w:lastRow="0" w:firstColumn="0" w:lastColumn="0" w:oddVBand="0" w:evenVBand="0" w:oddHBand="1" w:evenHBand="0" w:firstRowFirstColumn="0" w:firstRowLastColumn="0" w:lastRowFirstColumn="0" w:lastRowLastColumn="0"/>
            </w:pPr>
            <w:r w:rsidRPr="0096788D">
              <w:t>Camps</w:t>
            </w:r>
          </w:p>
        </w:tc>
        <w:tc>
          <w:tcPr>
            <w:tcW w:w="2700" w:type="dxa"/>
            <w:tcBorders>
              <w:right w:val="single" w:sz="4" w:space="0" w:color="auto"/>
            </w:tcBorders>
          </w:tcPr>
          <w:p w14:paraId="121C0179" w14:textId="79DAFCB0" w:rsidR="005B6F5D" w:rsidRPr="00EC6748" w:rsidRDefault="005933A7"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color w:val="FF0000"/>
              </w:rPr>
            </w:pPr>
            <w:r>
              <w:rPr>
                <w:color w:val="FF0000"/>
              </w:rPr>
              <w:t>1</w:t>
            </w:r>
            <w:r w:rsidRPr="005933A7">
              <w:rPr>
                <w:color w:val="FF0000"/>
                <w:vertAlign w:val="superscript"/>
              </w:rPr>
              <w:t>st</w:t>
            </w:r>
            <w:r>
              <w:rPr>
                <w:color w:val="FF0000"/>
              </w:rPr>
              <w:t xml:space="preserve"> Friday of camp</w:t>
            </w:r>
          </w:p>
        </w:tc>
      </w:tr>
      <w:tr w:rsidR="005B6F5D" w:rsidRPr="0084382A" w14:paraId="175D4D33" w14:textId="77777777" w:rsidTr="565E1BEB">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2D5AD5FB" w14:textId="77777777" w:rsidR="005B6F5D" w:rsidRPr="0096788D" w:rsidRDefault="005B6F5D" w:rsidP="00DB4410">
            <w:pPr>
              <w:pStyle w:val="NoSpacing"/>
              <w:spacing w:line="276" w:lineRule="auto"/>
              <w:rPr>
                <w:rFonts w:eastAsia="Calibri,Times New Roman"/>
              </w:rPr>
            </w:pPr>
            <w:r w:rsidRPr="0096788D">
              <w:t>Last day to turn in enrollment and consent forms for any added campers</w:t>
            </w:r>
          </w:p>
        </w:tc>
        <w:tc>
          <w:tcPr>
            <w:tcW w:w="2610" w:type="dxa"/>
          </w:tcPr>
          <w:p w14:paraId="10CFBE40" w14:textId="7AD2DACD" w:rsidR="005B6F5D" w:rsidRPr="0096788D" w:rsidRDefault="005B6F5D"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rsidRPr="0096788D">
              <w:rPr>
                <w:rFonts w:eastAsia="Calibri,Times New Roman"/>
              </w:rPr>
              <w:t>Camps</w:t>
            </w:r>
            <w:r w:rsidR="000D7557" w:rsidRPr="0096788D">
              <w:rPr>
                <w:rFonts w:eastAsia="Calibri,Times New Roman"/>
              </w:rPr>
              <w:t>, DHA</w:t>
            </w:r>
          </w:p>
        </w:tc>
        <w:tc>
          <w:tcPr>
            <w:tcW w:w="2700" w:type="dxa"/>
            <w:tcBorders>
              <w:right w:val="single" w:sz="4" w:space="0" w:color="auto"/>
            </w:tcBorders>
          </w:tcPr>
          <w:p w14:paraId="0CC25C58" w14:textId="62E8C9F6" w:rsidR="005B6F5D" w:rsidRPr="00EC6748" w:rsidRDefault="007C3DDF"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color w:val="FF0000"/>
              </w:rPr>
            </w:pPr>
            <w:r>
              <w:rPr>
                <w:color w:val="FF0000"/>
              </w:rPr>
              <w:t>1</w:t>
            </w:r>
            <w:r w:rsidRPr="007C3DDF">
              <w:rPr>
                <w:color w:val="FF0000"/>
                <w:vertAlign w:val="superscript"/>
              </w:rPr>
              <w:t>st</w:t>
            </w:r>
            <w:r>
              <w:rPr>
                <w:color w:val="FF0000"/>
              </w:rPr>
              <w:t xml:space="preserve"> Friday of camp</w:t>
            </w:r>
          </w:p>
        </w:tc>
      </w:tr>
      <w:tr w:rsidR="005B6F5D" w:rsidRPr="0084382A" w14:paraId="4EE2AB91" w14:textId="77777777" w:rsidTr="565E1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71675DF7" w14:textId="77777777" w:rsidR="005B6F5D" w:rsidRPr="0096788D" w:rsidRDefault="005B6F5D" w:rsidP="00DB4410">
            <w:pPr>
              <w:pStyle w:val="NoSpacing"/>
              <w:spacing w:line="276" w:lineRule="auto"/>
              <w:rPr>
                <w:rFonts w:eastAsia="Calibri,Times New Roman"/>
              </w:rPr>
            </w:pPr>
            <w:r w:rsidRPr="0096788D">
              <w:t>Pre-Assessments Completed</w:t>
            </w:r>
          </w:p>
        </w:tc>
        <w:tc>
          <w:tcPr>
            <w:tcW w:w="2610" w:type="dxa"/>
          </w:tcPr>
          <w:p w14:paraId="258CAEAA" w14:textId="77777777" w:rsidR="005B6F5D" w:rsidRPr="0096788D" w:rsidRDefault="005B6F5D"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96788D">
              <w:rPr>
                <w:rFonts w:eastAsia="Calibri,Times New Roman"/>
              </w:rPr>
              <w:t>Camps</w:t>
            </w:r>
          </w:p>
        </w:tc>
        <w:tc>
          <w:tcPr>
            <w:tcW w:w="2700" w:type="dxa"/>
            <w:tcBorders>
              <w:right w:val="single" w:sz="4" w:space="0" w:color="auto"/>
            </w:tcBorders>
          </w:tcPr>
          <w:p w14:paraId="211572D2" w14:textId="7FCB01DD" w:rsidR="005B6F5D" w:rsidRPr="00711D0E" w:rsidRDefault="007C3DDF"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color w:val="FF0000"/>
              </w:rPr>
            </w:pPr>
            <w:r>
              <w:rPr>
                <w:color w:val="FF0000"/>
              </w:rPr>
              <w:t>1</w:t>
            </w:r>
            <w:r w:rsidRPr="007C3DDF">
              <w:rPr>
                <w:color w:val="FF0000"/>
                <w:vertAlign w:val="superscript"/>
              </w:rPr>
              <w:t>st</w:t>
            </w:r>
            <w:r>
              <w:rPr>
                <w:color w:val="FF0000"/>
              </w:rPr>
              <w:t xml:space="preserve"> Friday of camp</w:t>
            </w:r>
          </w:p>
        </w:tc>
      </w:tr>
      <w:tr w:rsidR="005B6F5D" w:rsidRPr="0084382A" w14:paraId="34E7402B" w14:textId="77777777" w:rsidTr="565E1BEB">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68DCCC3D" w14:textId="77777777" w:rsidR="005B6F5D" w:rsidRPr="0096788D" w:rsidRDefault="005B6F5D" w:rsidP="00DB4410">
            <w:pPr>
              <w:pStyle w:val="NoSpacing"/>
              <w:spacing w:line="276" w:lineRule="auto"/>
              <w:rPr>
                <w:rFonts w:eastAsia="Calibri,Times New Roman"/>
              </w:rPr>
            </w:pPr>
            <w:r w:rsidRPr="0096788D">
              <w:t>T-shirt sizes due</w:t>
            </w:r>
          </w:p>
        </w:tc>
        <w:tc>
          <w:tcPr>
            <w:tcW w:w="2610" w:type="dxa"/>
          </w:tcPr>
          <w:p w14:paraId="799435F2" w14:textId="77777777" w:rsidR="005B6F5D" w:rsidRPr="0096788D" w:rsidRDefault="005B6F5D"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rsidRPr="0096788D">
              <w:rPr>
                <w:rFonts w:eastAsia="Calibri,Times New Roman"/>
              </w:rPr>
              <w:t>Camps</w:t>
            </w:r>
          </w:p>
        </w:tc>
        <w:tc>
          <w:tcPr>
            <w:tcW w:w="2700" w:type="dxa"/>
            <w:tcBorders>
              <w:right w:val="single" w:sz="4" w:space="0" w:color="auto"/>
            </w:tcBorders>
          </w:tcPr>
          <w:p w14:paraId="45E6736F" w14:textId="3DB5FEE3" w:rsidR="005B6F5D" w:rsidRPr="00711D0E" w:rsidRDefault="007C3DDF"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color w:val="FF0000"/>
              </w:rPr>
            </w:pPr>
            <w:r>
              <w:rPr>
                <w:color w:val="FF0000"/>
              </w:rPr>
              <w:t>1</w:t>
            </w:r>
            <w:r w:rsidRPr="007C3DDF">
              <w:rPr>
                <w:color w:val="FF0000"/>
                <w:vertAlign w:val="superscript"/>
              </w:rPr>
              <w:t>st</w:t>
            </w:r>
            <w:r>
              <w:rPr>
                <w:color w:val="FF0000"/>
              </w:rPr>
              <w:t xml:space="preserve"> Friday of camp</w:t>
            </w:r>
          </w:p>
        </w:tc>
      </w:tr>
      <w:tr w:rsidR="005B6F5D" w:rsidRPr="0084382A" w14:paraId="3E46633A" w14:textId="77777777" w:rsidTr="565E1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2695791B" w14:textId="77777777" w:rsidR="005B6F5D" w:rsidRPr="0096788D" w:rsidRDefault="005B6F5D" w:rsidP="00DB4410">
            <w:pPr>
              <w:pStyle w:val="NoSpacing"/>
              <w:spacing w:line="276" w:lineRule="auto"/>
              <w:rPr>
                <w:rFonts w:eastAsia="Calibri,Times New Roman"/>
              </w:rPr>
            </w:pPr>
            <w:r w:rsidRPr="0096788D">
              <w:t>Share pre-assessment data with camps (if applicable)</w:t>
            </w:r>
          </w:p>
        </w:tc>
        <w:tc>
          <w:tcPr>
            <w:tcW w:w="2610" w:type="dxa"/>
          </w:tcPr>
          <w:p w14:paraId="4F53BF39" w14:textId="0F95B065" w:rsidR="005B6F5D" w:rsidRPr="0096788D" w:rsidRDefault="00250FE8"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96788D">
              <w:rPr>
                <w:rFonts w:eastAsia="Calibri,Times New Roman"/>
              </w:rPr>
              <w:t>DHA</w:t>
            </w:r>
          </w:p>
        </w:tc>
        <w:tc>
          <w:tcPr>
            <w:tcW w:w="2700" w:type="dxa"/>
            <w:tcBorders>
              <w:right w:val="single" w:sz="4" w:space="0" w:color="auto"/>
            </w:tcBorders>
          </w:tcPr>
          <w:p w14:paraId="5ADBD34F" w14:textId="0A000FB4" w:rsidR="005B6F5D" w:rsidRPr="0096788D" w:rsidRDefault="005B6F5D"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p>
        </w:tc>
      </w:tr>
      <w:tr w:rsidR="005B6F5D" w:rsidRPr="0084382A" w14:paraId="753D89EC" w14:textId="77777777" w:rsidTr="565E1BEB">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2D5986A2" w14:textId="77777777" w:rsidR="005B6F5D" w:rsidRPr="0096788D" w:rsidRDefault="005B6F5D" w:rsidP="00DB4410">
            <w:pPr>
              <w:pStyle w:val="NoSpacing"/>
              <w:spacing w:line="276" w:lineRule="auto"/>
              <w:rPr>
                <w:rFonts w:eastAsia="Calibri,Times New Roman"/>
              </w:rPr>
            </w:pPr>
            <w:r w:rsidRPr="0096788D">
              <w:t>1</w:t>
            </w:r>
            <w:r w:rsidRPr="0096788D">
              <w:rPr>
                <w:vertAlign w:val="superscript"/>
              </w:rPr>
              <w:t>st</w:t>
            </w:r>
            <w:r w:rsidRPr="0096788D">
              <w:t xml:space="preserve"> Monthly Report Due</w:t>
            </w:r>
          </w:p>
        </w:tc>
        <w:tc>
          <w:tcPr>
            <w:tcW w:w="2610" w:type="dxa"/>
          </w:tcPr>
          <w:p w14:paraId="5E8EB12B" w14:textId="77777777" w:rsidR="005B6F5D" w:rsidRPr="0096788D" w:rsidRDefault="005B6F5D"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rsidRPr="0096788D">
              <w:rPr>
                <w:rFonts w:eastAsia="Calibri,Times New Roman"/>
              </w:rPr>
              <w:t>Camps</w:t>
            </w:r>
          </w:p>
        </w:tc>
        <w:tc>
          <w:tcPr>
            <w:tcW w:w="2700" w:type="dxa"/>
            <w:tcBorders>
              <w:right w:val="single" w:sz="4" w:space="0" w:color="auto"/>
            </w:tcBorders>
          </w:tcPr>
          <w:p w14:paraId="232FA0EE" w14:textId="50F8B8E5" w:rsidR="005B6F5D" w:rsidRPr="0096788D" w:rsidRDefault="007C3DDF"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t>July 9, 2021</w:t>
            </w:r>
          </w:p>
        </w:tc>
      </w:tr>
      <w:tr w:rsidR="005B6F5D" w:rsidRPr="0084382A" w14:paraId="4C471E75" w14:textId="77777777" w:rsidTr="565E1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54E11D2B" w14:textId="77777777" w:rsidR="005B6F5D" w:rsidRPr="0096788D" w:rsidRDefault="005B6F5D" w:rsidP="00DB4410">
            <w:pPr>
              <w:pStyle w:val="NoSpacing"/>
              <w:spacing w:line="276" w:lineRule="auto"/>
              <w:rPr>
                <w:rFonts w:eastAsia="Calibri,Times New Roman"/>
              </w:rPr>
            </w:pPr>
            <w:r w:rsidRPr="0096788D">
              <w:t>All Reimbursements for the month of June Due</w:t>
            </w:r>
          </w:p>
        </w:tc>
        <w:tc>
          <w:tcPr>
            <w:tcW w:w="2610" w:type="dxa"/>
          </w:tcPr>
          <w:p w14:paraId="5B28CCF7" w14:textId="77777777" w:rsidR="005B6F5D" w:rsidRPr="0096788D" w:rsidRDefault="005B6F5D"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96788D">
              <w:rPr>
                <w:rFonts w:eastAsia="Calibri,Times New Roman"/>
              </w:rPr>
              <w:t>Camps</w:t>
            </w:r>
          </w:p>
        </w:tc>
        <w:tc>
          <w:tcPr>
            <w:tcW w:w="2700" w:type="dxa"/>
            <w:tcBorders>
              <w:right w:val="single" w:sz="4" w:space="0" w:color="auto"/>
            </w:tcBorders>
          </w:tcPr>
          <w:p w14:paraId="474C1179" w14:textId="3769B4D9" w:rsidR="005B6F5D" w:rsidRPr="0096788D" w:rsidRDefault="007C3DDF"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t>July 13, 2021</w:t>
            </w:r>
          </w:p>
        </w:tc>
      </w:tr>
      <w:tr w:rsidR="005B6F5D" w:rsidRPr="0084382A" w14:paraId="14A29854" w14:textId="77777777" w:rsidTr="565E1BEB">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5F683DA0" w14:textId="77777777" w:rsidR="005B6F5D" w:rsidRPr="0096788D" w:rsidRDefault="005B6F5D" w:rsidP="00DB4410">
            <w:pPr>
              <w:pStyle w:val="NoSpacing"/>
              <w:spacing w:line="276" w:lineRule="auto"/>
              <w:rPr>
                <w:rFonts w:eastAsia="Calibri,Times New Roman"/>
              </w:rPr>
            </w:pPr>
            <w:r w:rsidRPr="0096788D">
              <w:t>Post Assessments Completed (No trips/ceremonies/ or activities planned before posttest is complete)</w:t>
            </w:r>
          </w:p>
        </w:tc>
        <w:tc>
          <w:tcPr>
            <w:tcW w:w="2610" w:type="dxa"/>
          </w:tcPr>
          <w:p w14:paraId="3D111C22" w14:textId="77777777" w:rsidR="005B6F5D" w:rsidRPr="0096788D" w:rsidRDefault="005B6F5D"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rsidRPr="0096788D">
              <w:rPr>
                <w:rFonts w:eastAsia="Calibri,Times New Roman"/>
              </w:rPr>
              <w:t>Camps</w:t>
            </w:r>
          </w:p>
        </w:tc>
        <w:tc>
          <w:tcPr>
            <w:tcW w:w="2700" w:type="dxa"/>
            <w:tcBorders>
              <w:right w:val="single" w:sz="4" w:space="0" w:color="auto"/>
            </w:tcBorders>
          </w:tcPr>
          <w:p w14:paraId="54712B9A" w14:textId="66B53C81" w:rsidR="005B6F5D" w:rsidRPr="0096788D" w:rsidRDefault="007C3DDF"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rPr>
                <w:color w:val="FF0000"/>
              </w:rPr>
              <w:t>Last week of camp</w:t>
            </w:r>
          </w:p>
        </w:tc>
      </w:tr>
      <w:tr w:rsidR="00EC6748" w:rsidRPr="0084382A" w14:paraId="7F07BDF5" w14:textId="77777777" w:rsidTr="565E1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18DBE94C" w14:textId="79426C06" w:rsidR="00EC6748" w:rsidRPr="0096788D" w:rsidRDefault="00711D0E" w:rsidP="00DB4410">
            <w:pPr>
              <w:pStyle w:val="NoSpacing"/>
              <w:spacing w:line="276" w:lineRule="auto"/>
            </w:pPr>
            <w:r>
              <w:t>Camp Ends</w:t>
            </w:r>
          </w:p>
        </w:tc>
        <w:tc>
          <w:tcPr>
            <w:tcW w:w="2610" w:type="dxa"/>
          </w:tcPr>
          <w:p w14:paraId="4791BD95" w14:textId="4C3283F2" w:rsidR="00EC6748" w:rsidRPr="0096788D" w:rsidRDefault="00711D0E"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96788D">
              <w:t>Camps</w:t>
            </w:r>
          </w:p>
        </w:tc>
        <w:tc>
          <w:tcPr>
            <w:tcW w:w="2700" w:type="dxa"/>
            <w:tcBorders>
              <w:right w:val="single" w:sz="4" w:space="0" w:color="auto"/>
            </w:tcBorders>
          </w:tcPr>
          <w:p w14:paraId="3D22E714" w14:textId="77777777" w:rsidR="00EC6748" w:rsidRPr="0096788D" w:rsidRDefault="00EC6748" w:rsidP="005B6F5D">
            <w:pPr>
              <w:pStyle w:val="NoSpacing"/>
              <w:cnfStyle w:val="000000100000" w:firstRow="0" w:lastRow="0" w:firstColumn="0" w:lastColumn="0" w:oddVBand="0" w:evenVBand="0" w:oddHBand="1" w:evenHBand="0" w:firstRowFirstColumn="0" w:firstRowLastColumn="0" w:lastRowFirstColumn="0" w:lastRowLastColumn="0"/>
            </w:pPr>
          </w:p>
        </w:tc>
      </w:tr>
      <w:tr w:rsidR="005B6F5D" w:rsidRPr="0084382A" w14:paraId="320FAC9F" w14:textId="77777777" w:rsidTr="565E1BEB">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3CBA78C7" w14:textId="77777777" w:rsidR="005B6F5D" w:rsidRPr="0096788D" w:rsidRDefault="005B6F5D" w:rsidP="00DB4410">
            <w:pPr>
              <w:pStyle w:val="NoSpacing"/>
              <w:spacing w:line="276" w:lineRule="auto"/>
              <w:rPr>
                <w:rFonts w:eastAsia="Calibri,Times New Roman"/>
              </w:rPr>
            </w:pPr>
            <w:r w:rsidRPr="0096788D">
              <w:t>Last Monthly Report Due</w:t>
            </w:r>
          </w:p>
        </w:tc>
        <w:tc>
          <w:tcPr>
            <w:tcW w:w="2610" w:type="dxa"/>
          </w:tcPr>
          <w:p w14:paraId="58B82EDA" w14:textId="77777777" w:rsidR="005B6F5D" w:rsidRPr="0096788D" w:rsidRDefault="005B6F5D" w:rsidP="005B6F5D">
            <w:pPr>
              <w:pStyle w:val="NoSpacing"/>
              <w:cnfStyle w:val="000000000000" w:firstRow="0" w:lastRow="0" w:firstColumn="0" w:lastColumn="0" w:oddVBand="0" w:evenVBand="0" w:oddHBand="0" w:evenHBand="0" w:firstRowFirstColumn="0" w:firstRowLastColumn="0" w:lastRowFirstColumn="0" w:lastRowLastColumn="0"/>
            </w:pPr>
            <w:r w:rsidRPr="0096788D">
              <w:t>Camps</w:t>
            </w:r>
          </w:p>
        </w:tc>
        <w:tc>
          <w:tcPr>
            <w:tcW w:w="2700" w:type="dxa"/>
            <w:tcBorders>
              <w:right w:val="single" w:sz="4" w:space="0" w:color="auto"/>
            </w:tcBorders>
          </w:tcPr>
          <w:p w14:paraId="2CEA42C1" w14:textId="7A262CE7" w:rsidR="005B6F5D" w:rsidRPr="0096788D" w:rsidRDefault="00955B78"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t>August 6, 2021</w:t>
            </w:r>
          </w:p>
        </w:tc>
      </w:tr>
      <w:tr w:rsidR="005B6F5D" w:rsidRPr="0084382A" w14:paraId="7FD223B2" w14:textId="77777777" w:rsidTr="565E1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1E5E26AE" w14:textId="77777777" w:rsidR="005B6F5D" w:rsidRPr="0096788D" w:rsidRDefault="005B6F5D" w:rsidP="00DB4410">
            <w:pPr>
              <w:pStyle w:val="NoSpacing"/>
              <w:spacing w:line="276" w:lineRule="auto"/>
              <w:rPr>
                <w:rFonts w:eastAsia="Calibri,Times New Roman"/>
              </w:rPr>
            </w:pPr>
            <w:r w:rsidRPr="0096788D">
              <w:t>Last Final Financial Reports Due</w:t>
            </w:r>
            <w:r w:rsidRPr="0096788D">
              <w:rPr>
                <w:rFonts w:eastAsia="Calibri,Times New Roman"/>
              </w:rPr>
              <w:t xml:space="preserve"> </w:t>
            </w:r>
          </w:p>
        </w:tc>
        <w:tc>
          <w:tcPr>
            <w:tcW w:w="2610" w:type="dxa"/>
          </w:tcPr>
          <w:p w14:paraId="1CFEAFAA" w14:textId="77777777" w:rsidR="005B6F5D" w:rsidRPr="0096788D" w:rsidRDefault="005B6F5D"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96788D">
              <w:rPr>
                <w:rFonts w:eastAsia="Calibri,Times New Roman"/>
              </w:rPr>
              <w:t>Camps</w:t>
            </w:r>
          </w:p>
        </w:tc>
        <w:tc>
          <w:tcPr>
            <w:tcW w:w="2700" w:type="dxa"/>
            <w:tcBorders>
              <w:right w:val="single" w:sz="4" w:space="0" w:color="auto"/>
            </w:tcBorders>
          </w:tcPr>
          <w:p w14:paraId="71A5C70D" w14:textId="2B166731" w:rsidR="005B6F5D" w:rsidRPr="0096788D" w:rsidRDefault="00955B78" w:rsidP="005B6F5D">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t>August 10, 2021</w:t>
            </w:r>
          </w:p>
        </w:tc>
      </w:tr>
      <w:tr w:rsidR="005B6F5D" w:rsidRPr="0084382A" w14:paraId="670AEE4F" w14:textId="77777777" w:rsidTr="565E1BEB">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tcBorders>
          </w:tcPr>
          <w:p w14:paraId="6AAD03BB" w14:textId="65BAF399" w:rsidR="005B6F5D" w:rsidRPr="0096788D" w:rsidRDefault="005B6F5D" w:rsidP="00DB4410">
            <w:pPr>
              <w:pStyle w:val="NoSpacing"/>
              <w:spacing w:line="276" w:lineRule="auto"/>
              <w:rPr>
                <w:rFonts w:eastAsia="Calibri,Times New Roman"/>
              </w:rPr>
            </w:pPr>
            <w:r w:rsidRPr="0096788D">
              <w:t xml:space="preserve">Final Reimbursements for </w:t>
            </w:r>
            <w:r w:rsidR="0005655C">
              <w:t>2021</w:t>
            </w:r>
            <w:r w:rsidRPr="0096788D">
              <w:t xml:space="preserve"> Summer Camps Due</w:t>
            </w:r>
          </w:p>
        </w:tc>
        <w:tc>
          <w:tcPr>
            <w:tcW w:w="2610" w:type="dxa"/>
          </w:tcPr>
          <w:p w14:paraId="0A75089C" w14:textId="77777777" w:rsidR="005B6F5D" w:rsidRPr="0096788D" w:rsidRDefault="005B6F5D"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rsidRPr="0096788D">
              <w:rPr>
                <w:rFonts w:eastAsia="Calibri,Times New Roman"/>
              </w:rPr>
              <w:t>Camps</w:t>
            </w:r>
          </w:p>
        </w:tc>
        <w:tc>
          <w:tcPr>
            <w:tcW w:w="2700" w:type="dxa"/>
            <w:tcBorders>
              <w:right w:val="single" w:sz="4" w:space="0" w:color="auto"/>
            </w:tcBorders>
          </w:tcPr>
          <w:p w14:paraId="46D7FCD2" w14:textId="269F4947" w:rsidR="005B6F5D" w:rsidRPr="0096788D" w:rsidRDefault="00955B78" w:rsidP="005B6F5D">
            <w:pPr>
              <w:pStyle w:val="NoSpacing"/>
              <w:cnfStyle w:val="000000000000" w:firstRow="0" w:lastRow="0" w:firstColumn="0" w:lastColumn="0" w:oddVBand="0" w:evenVBand="0" w:oddHBand="0" w:evenHBand="0" w:firstRowFirstColumn="0" w:firstRowLastColumn="0" w:lastRowFirstColumn="0" w:lastRowLastColumn="0"/>
              <w:rPr>
                <w:rFonts w:eastAsia="Calibri,Times New Roman"/>
              </w:rPr>
            </w:pPr>
            <w:r>
              <w:t>August 24, 2021</w:t>
            </w:r>
          </w:p>
        </w:tc>
      </w:tr>
      <w:tr w:rsidR="00955B78" w:rsidRPr="0084382A" w14:paraId="11110615" w14:textId="77777777" w:rsidTr="565E1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left w:val="single" w:sz="4" w:space="0" w:color="auto"/>
              <w:bottom w:val="single" w:sz="4" w:space="0" w:color="auto"/>
            </w:tcBorders>
          </w:tcPr>
          <w:p w14:paraId="1A43D986" w14:textId="2C61FFB6" w:rsidR="00955B78" w:rsidRPr="0096788D" w:rsidRDefault="00955B78" w:rsidP="00955B78">
            <w:pPr>
              <w:pStyle w:val="NoSpacing"/>
              <w:spacing w:line="276" w:lineRule="auto"/>
            </w:pPr>
            <w:r w:rsidRPr="0096788D">
              <w:t xml:space="preserve">Debrief with </w:t>
            </w:r>
            <w:r w:rsidR="0005655C">
              <w:t>2021</w:t>
            </w:r>
            <w:r w:rsidR="0005655C" w:rsidRPr="0096788D">
              <w:t xml:space="preserve"> </w:t>
            </w:r>
            <w:r w:rsidRPr="0096788D">
              <w:t>Camps</w:t>
            </w:r>
          </w:p>
        </w:tc>
        <w:tc>
          <w:tcPr>
            <w:tcW w:w="2610" w:type="dxa"/>
            <w:tcBorders>
              <w:bottom w:val="single" w:sz="4" w:space="0" w:color="auto"/>
            </w:tcBorders>
          </w:tcPr>
          <w:p w14:paraId="37FC9DFB" w14:textId="7FBEEFEF" w:rsidR="00955B78" w:rsidRPr="0096788D" w:rsidRDefault="00955B78" w:rsidP="00955B78">
            <w:pPr>
              <w:pStyle w:val="NoSpacing"/>
              <w:cnfStyle w:val="000000100000" w:firstRow="0" w:lastRow="0" w:firstColumn="0" w:lastColumn="0" w:oddVBand="0" w:evenVBand="0" w:oddHBand="1" w:evenHBand="0" w:firstRowFirstColumn="0" w:firstRowLastColumn="0" w:lastRowFirstColumn="0" w:lastRowLastColumn="0"/>
              <w:rPr>
                <w:rFonts w:eastAsia="Calibri,Times New Roman"/>
              </w:rPr>
            </w:pPr>
            <w:r w:rsidRPr="0096788D">
              <w:rPr>
                <w:rFonts w:eastAsia="Calibri,Times New Roman"/>
              </w:rPr>
              <w:t>DHA, Camps</w:t>
            </w:r>
          </w:p>
        </w:tc>
        <w:tc>
          <w:tcPr>
            <w:tcW w:w="2700" w:type="dxa"/>
            <w:tcBorders>
              <w:bottom w:val="single" w:sz="4" w:space="0" w:color="auto"/>
              <w:right w:val="single" w:sz="4" w:space="0" w:color="auto"/>
            </w:tcBorders>
          </w:tcPr>
          <w:p w14:paraId="714577C7" w14:textId="5B07AC31" w:rsidR="00955B78" w:rsidRDefault="00955B78" w:rsidP="00955B78">
            <w:pPr>
              <w:pStyle w:val="NoSpacing"/>
              <w:cnfStyle w:val="000000100000" w:firstRow="0" w:lastRow="0" w:firstColumn="0" w:lastColumn="0" w:oddVBand="0" w:evenVBand="0" w:oddHBand="1" w:evenHBand="0" w:firstRowFirstColumn="0" w:firstRowLastColumn="0" w:lastRowFirstColumn="0" w:lastRowLastColumn="0"/>
            </w:pPr>
            <w:r>
              <w:t>Fall 2021</w:t>
            </w:r>
          </w:p>
        </w:tc>
      </w:tr>
    </w:tbl>
    <w:p w14:paraId="381E91B7" w14:textId="77777777" w:rsidR="00955B78" w:rsidRDefault="00955B78" w:rsidP="006B5E49">
      <w:pPr>
        <w:rPr>
          <w:rFonts w:ascii="Calibri" w:eastAsia="Calibri" w:hAnsi="Calibri" w:cs="Times New Roman"/>
          <w:b/>
          <w:sz w:val="24"/>
          <w:szCs w:val="24"/>
        </w:rPr>
      </w:pPr>
    </w:p>
    <w:p w14:paraId="38CEDF35" w14:textId="77777777" w:rsidR="00186E4A" w:rsidRDefault="00186E4A">
      <w:pPr>
        <w:spacing w:after="160" w:line="259" w:lineRule="auto"/>
        <w:rPr>
          <w:rFonts w:ascii="Calibri" w:eastAsia="Calibri" w:hAnsi="Calibri" w:cs="Calibri"/>
          <w:b/>
          <w:bCs/>
          <w:sz w:val="24"/>
          <w:szCs w:val="24"/>
        </w:rPr>
      </w:pPr>
      <w:r>
        <w:rPr>
          <w:rFonts w:ascii="Calibri" w:eastAsia="Calibri" w:hAnsi="Calibri" w:cs="Calibri"/>
          <w:b/>
          <w:bCs/>
          <w:sz w:val="24"/>
          <w:szCs w:val="24"/>
        </w:rPr>
        <w:br w:type="page"/>
      </w:r>
    </w:p>
    <w:p w14:paraId="3AE7FD8E" w14:textId="3481EDF0" w:rsidR="0096788D" w:rsidRPr="0088490D" w:rsidRDefault="0096788D" w:rsidP="003E5BEB">
      <w:pPr>
        <w:tabs>
          <w:tab w:val="left" w:pos="8518"/>
        </w:tabs>
        <w:spacing w:after="0"/>
        <w:jc w:val="both"/>
        <w:rPr>
          <w:rFonts w:ascii="Calibri" w:eastAsia="Calibri" w:hAnsi="Calibri" w:cs="Calibri"/>
          <w:b/>
          <w:bCs/>
          <w:sz w:val="24"/>
          <w:szCs w:val="24"/>
        </w:rPr>
      </w:pPr>
      <w:r w:rsidRPr="716C0E08">
        <w:rPr>
          <w:rFonts w:ascii="Calibri" w:eastAsia="Calibri" w:hAnsi="Calibri" w:cs="Calibri"/>
          <w:b/>
          <w:bCs/>
          <w:sz w:val="24"/>
          <w:szCs w:val="24"/>
        </w:rPr>
        <w:lastRenderedPageBreak/>
        <w:t xml:space="preserve">Appendix D.  Letters of Support or existing Memorandums of </w:t>
      </w:r>
      <w:r w:rsidR="1E1BB20B" w:rsidRPr="716C0E08">
        <w:rPr>
          <w:rFonts w:ascii="Calibri" w:eastAsia="Calibri" w:hAnsi="Calibri" w:cs="Calibri"/>
          <w:b/>
          <w:bCs/>
          <w:sz w:val="24"/>
          <w:szCs w:val="24"/>
        </w:rPr>
        <w:t>Agreement (</w:t>
      </w:r>
      <w:r w:rsidR="003E5BEB" w:rsidRPr="716C0E08">
        <w:rPr>
          <w:rFonts w:ascii="Calibri" w:eastAsia="Calibri" w:hAnsi="Calibri" w:cs="Calibri"/>
          <w:b/>
          <w:bCs/>
          <w:sz w:val="24"/>
          <w:szCs w:val="24"/>
        </w:rPr>
        <w:t>Optional)</w:t>
      </w:r>
    </w:p>
    <w:p w14:paraId="70F6FAC3" w14:textId="77777777" w:rsidR="0096788D" w:rsidRDefault="0096788D" w:rsidP="0096788D">
      <w:pPr>
        <w:spacing w:after="0"/>
        <w:jc w:val="both"/>
        <w:rPr>
          <w:rFonts w:ascii="Calibri" w:eastAsia="Calibri" w:hAnsi="Calibri" w:cs="Calibri"/>
          <w:b/>
          <w:sz w:val="24"/>
          <w:szCs w:val="24"/>
        </w:rPr>
      </w:pPr>
    </w:p>
    <w:p w14:paraId="0FB052E6" w14:textId="7732CD51" w:rsidR="0096788D" w:rsidRPr="0096788D" w:rsidRDefault="0096788D" w:rsidP="0096788D">
      <w:pPr>
        <w:spacing w:after="0"/>
        <w:jc w:val="both"/>
        <w:rPr>
          <w:rFonts w:ascii="Calibri" w:eastAsia="Calibri" w:hAnsi="Calibri" w:cs="Calibri"/>
          <w:b/>
          <w:sz w:val="24"/>
          <w:szCs w:val="24"/>
        </w:rPr>
      </w:pPr>
      <w:r>
        <w:rPr>
          <w:rFonts w:ascii="Calibri" w:eastAsia="Calibri" w:hAnsi="Calibri" w:cs="Calibri"/>
          <w:b/>
          <w:sz w:val="24"/>
          <w:szCs w:val="24"/>
        </w:rPr>
        <w:t>Appendix E. Other relevant information to the project (optional)</w:t>
      </w:r>
    </w:p>
    <w:sectPr w:rsidR="0096788D" w:rsidRPr="0096788D" w:rsidSect="002F0F8B">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0DBAD" w14:textId="77777777" w:rsidR="00082026" w:rsidRDefault="00082026">
      <w:pPr>
        <w:spacing w:after="0" w:line="240" w:lineRule="auto"/>
      </w:pPr>
      <w:r>
        <w:separator/>
      </w:r>
    </w:p>
  </w:endnote>
  <w:endnote w:type="continuationSeparator" w:id="0">
    <w:p w14:paraId="1CC46BC2" w14:textId="77777777" w:rsidR="00082026" w:rsidRDefault="0008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Calibri"/>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5B4C" w14:textId="77777777" w:rsidR="00F141F1" w:rsidRDefault="00F141F1">
    <w:pPr>
      <w:pStyle w:val="Footer"/>
    </w:pPr>
  </w:p>
  <w:p w14:paraId="622A4315" w14:textId="77777777" w:rsidR="00F141F1" w:rsidRDefault="006E5243">
    <w:pPr>
      <w:pStyle w:val="Footer"/>
    </w:pPr>
    <w:r>
      <w:t>Indianola</w:t>
    </w:r>
    <w:r w:rsidR="00F141F1">
      <w:t xml:space="preserve"> Promise Community</w:t>
    </w:r>
    <w:r w:rsidR="00F141F1">
      <w:tab/>
    </w:r>
    <w:r w:rsidR="00F141F1">
      <w:tab/>
    </w:r>
    <w:r w:rsidR="00F141F1" w:rsidRPr="0088490D">
      <w:rPr>
        <w:noProof/>
      </w:rPr>
      <w:fldChar w:fldCharType="begin"/>
    </w:r>
    <w:r w:rsidR="00F141F1">
      <w:instrText xml:space="preserve"> PAGE   \* MERGEFORMAT </w:instrText>
    </w:r>
    <w:r w:rsidR="00F141F1" w:rsidRPr="0088490D">
      <w:fldChar w:fldCharType="separate"/>
    </w:r>
    <w:r w:rsidR="00F141F1">
      <w:rPr>
        <w:noProof/>
      </w:rPr>
      <w:t>7</w:t>
    </w:r>
    <w:r w:rsidR="00F141F1" w:rsidRPr="0088490D">
      <w:rPr>
        <w:noProof/>
      </w:rPr>
      <w:fldChar w:fldCharType="end"/>
    </w:r>
  </w:p>
  <w:p w14:paraId="60A2B5DB" w14:textId="77777777" w:rsidR="00B755BB" w:rsidRDefault="00F141F1">
    <w:pPr>
      <w:pStyle w:val="Footer"/>
    </w:pPr>
    <w:r>
      <w:t xml:space="preserve">Summer Camps </w:t>
    </w:r>
    <w:r w:rsidR="00B755BB">
      <w:t>2021</w:t>
    </w:r>
  </w:p>
  <w:p w14:paraId="0A5C599E" w14:textId="4FF461C8" w:rsidR="00F141F1" w:rsidRDefault="00F141F1">
    <w:pPr>
      <w:pStyle w:val="Footer"/>
    </w:pPr>
    <w:r>
      <w:t>RFP</w:t>
    </w:r>
  </w:p>
  <w:p w14:paraId="13E6C5D6" w14:textId="77777777" w:rsidR="00F141F1" w:rsidRDefault="00F14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A811" w14:textId="77777777" w:rsidR="00EB6B3B" w:rsidRDefault="00082026">
    <w:pPr>
      <w:pStyle w:val="Footer"/>
    </w:pPr>
  </w:p>
  <w:p w14:paraId="76497AAD" w14:textId="58264172" w:rsidR="00EB6B3B" w:rsidRDefault="009F054C">
    <w:pPr>
      <w:pStyle w:val="Footer"/>
    </w:pPr>
    <w:r>
      <w:t>Indianola</w:t>
    </w:r>
    <w:r w:rsidR="00F141F1">
      <w:t xml:space="preserve"> Promise Community</w:t>
    </w:r>
    <w:r w:rsidR="00F141F1">
      <w:tab/>
    </w:r>
    <w:r w:rsidR="00F141F1">
      <w:tab/>
    </w:r>
    <w:r w:rsidR="00F141F1" w:rsidRPr="00AA76AD">
      <w:rPr>
        <w:noProof/>
      </w:rPr>
      <w:fldChar w:fldCharType="begin"/>
    </w:r>
    <w:r w:rsidR="00F141F1">
      <w:instrText xml:space="preserve"> PAGE   \* MERGEFORMAT </w:instrText>
    </w:r>
    <w:r w:rsidR="00F141F1" w:rsidRPr="00AA76AD">
      <w:fldChar w:fldCharType="separate"/>
    </w:r>
    <w:r w:rsidR="00F141F1">
      <w:rPr>
        <w:noProof/>
      </w:rPr>
      <w:t>7</w:t>
    </w:r>
    <w:r w:rsidR="00F141F1" w:rsidRPr="00AA76AD">
      <w:rPr>
        <w:noProof/>
      </w:rPr>
      <w:fldChar w:fldCharType="end"/>
    </w:r>
  </w:p>
  <w:p w14:paraId="7BF42B44" w14:textId="5B7F5733" w:rsidR="00EB6B3B" w:rsidRDefault="00F141F1">
    <w:pPr>
      <w:pStyle w:val="Footer"/>
    </w:pPr>
    <w:r>
      <w:t xml:space="preserve">Summer Camps </w:t>
    </w:r>
    <w:r w:rsidR="007F7195">
      <w:t>202</w:t>
    </w:r>
    <w:r w:rsidR="00511515">
      <w:t>1</w:t>
    </w:r>
    <w:r>
      <w:t xml:space="preserve"> RFP</w:t>
    </w:r>
  </w:p>
  <w:p w14:paraId="612CC99C" w14:textId="77777777" w:rsidR="00EB6B3B" w:rsidRDefault="00082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4BEB9" w14:textId="77777777" w:rsidR="00082026" w:rsidRDefault="00082026">
      <w:pPr>
        <w:spacing w:after="0" w:line="240" w:lineRule="auto"/>
      </w:pPr>
      <w:r>
        <w:separator/>
      </w:r>
    </w:p>
  </w:footnote>
  <w:footnote w:type="continuationSeparator" w:id="0">
    <w:p w14:paraId="187B2AF7" w14:textId="77777777" w:rsidR="00082026" w:rsidRDefault="0008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E36F79" w14:paraId="3225A53E" w14:textId="77777777" w:rsidTr="2BE36F79">
      <w:tc>
        <w:tcPr>
          <w:tcW w:w="3120" w:type="dxa"/>
        </w:tcPr>
        <w:p w14:paraId="75BF9852" w14:textId="60DCB14E" w:rsidR="2BE36F79" w:rsidRDefault="2BE36F79" w:rsidP="2BE36F79">
          <w:pPr>
            <w:pStyle w:val="Header"/>
            <w:ind w:left="-115"/>
          </w:pPr>
        </w:p>
      </w:tc>
      <w:tc>
        <w:tcPr>
          <w:tcW w:w="3120" w:type="dxa"/>
        </w:tcPr>
        <w:p w14:paraId="35339C90" w14:textId="6E5CAD8D" w:rsidR="2BE36F79" w:rsidRDefault="2BE36F79" w:rsidP="2BE36F79">
          <w:pPr>
            <w:pStyle w:val="Header"/>
            <w:jc w:val="center"/>
          </w:pPr>
        </w:p>
      </w:tc>
      <w:tc>
        <w:tcPr>
          <w:tcW w:w="3120" w:type="dxa"/>
        </w:tcPr>
        <w:p w14:paraId="08BBA504" w14:textId="3A1A2DAB" w:rsidR="2BE36F79" w:rsidRDefault="2BE36F79" w:rsidP="2BE36F79">
          <w:pPr>
            <w:pStyle w:val="Header"/>
            <w:ind w:right="-115"/>
            <w:jc w:val="right"/>
          </w:pPr>
        </w:p>
      </w:tc>
    </w:tr>
  </w:tbl>
  <w:p w14:paraId="7A0EF058" w14:textId="532A278A" w:rsidR="2BE36F79" w:rsidRDefault="2BE36F79" w:rsidP="2BE36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E36F79" w14:paraId="14474B66" w14:textId="77777777" w:rsidTr="2BE36F79">
      <w:tc>
        <w:tcPr>
          <w:tcW w:w="3120" w:type="dxa"/>
        </w:tcPr>
        <w:p w14:paraId="51731761" w14:textId="0EFD6D98" w:rsidR="2BE36F79" w:rsidRDefault="2BE36F79" w:rsidP="2BE36F79">
          <w:pPr>
            <w:pStyle w:val="Header"/>
            <w:ind w:left="-115"/>
          </w:pPr>
        </w:p>
      </w:tc>
      <w:tc>
        <w:tcPr>
          <w:tcW w:w="3120" w:type="dxa"/>
        </w:tcPr>
        <w:p w14:paraId="3FF8B180" w14:textId="632F2B5C" w:rsidR="2BE36F79" w:rsidRDefault="2BE36F79" w:rsidP="2BE36F79">
          <w:pPr>
            <w:pStyle w:val="Header"/>
            <w:jc w:val="center"/>
          </w:pPr>
        </w:p>
      </w:tc>
      <w:tc>
        <w:tcPr>
          <w:tcW w:w="3120" w:type="dxa"/>
        </w:tcPr>
        <w:p w14:paraId="08D9D4DE" w14:textId="6B91B4CC" w:rsidR="2BE36F79" w:rsidRDefault="2BE36F79" w:rsidP="2BE36F79">
          <w:pPr>
            <w:pStyle w:val="Header"/>
            <w:ind w:right="-115"/>
            <w:jc w:val="right"/>
          </w:pPr>
        </w:p>
      </w:tc>
    </w:tr>
  </w:tbl>
  <w:p w14:paraId="4AE85A31" w14:textId="2644BAAB" w:rsidR="2BE36F79" w:rsidRDefault="2BE36F79" w:rsidP="2BE36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E36F79" w14:paraId="468F955C" w14:textId="77777777" w:rsidTr="2BE36F79">
      <w:tc>
        <w:tcPr>
          <w:tcW w:w="3120" w:type="dxa"/>
        </w:tcPr>
        <w:p w14:paraId="4D1A938D" w14:textId="7BC0EBE0" w:rsidR="2BE36F79" w:rsidRDefault="2BE36F79" w:rsidP="2BE36F79">
          <w:pPr>
            <w:pStyle w:val="Header"/>
            <w:ind w:left="-115"/>
          </w:pPr>
        </w:p>
      </w:tc>
      <w:tc>
        <w:tcPr>
          <w:tcW w:w="3120" w:type="dxa"/>
        </w:tcPr>
        <w:p w14:paraId="017266C7" w14:textId="01C79733" w:rsidR="2BE36F79" w:rsidRDefault="2BE36F79" w:rsidP="2BE36F79">
          <w:pPr>
            <w:pStyle w:val="Header"/>
            <w:jc w:val="center"/>
          </w:pPr>
        </w:p>
      </w:tc>
      <w:tc>
        <w:tcPr>
          <w:tcW w:w="3120" w:type="dxa"/>
        </w:tcPr>
        <w:p w14:paraId="0A4EA173" w14:textId="32AE2615" w:rsidR="2BE36F79" w:rsidRDefault="2BE36F79" w:rsidP="2BE36F79">
          <w:pPr>
            <w:pStyle w:val="Header"/>
            <w:ind w:right="-115"/>
            <w:jc w:val="right"/>
          </w:pPr>
        </w:p>
      </w:tc>
    </w:tr>
  </w:tbl>
  <w:p w14:paraId="0FEAB4B3" w14:textId="6BB06A00" w:rsidR="2BE36F79" w:rsidRDefault="2BE36F79" w:rsidP="2BE36F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BE36F79" w14:paraId="430FB39A" w14:textId="77777777" w:rsidTr="2BE36F79">
      <w:tc>
        <w:tcPr>
          <w:tcW w:w="3120" w:type="dxa"/>
        </w:tcPr>
        <w:p w14:paraId="354D7221" w14:textId="122A9052" w:rsidR="2BE36F79" w:rsidRDefault="2BE36F79" w:rsidP="2BE36F79">
          <w:pPr>
            <w:pStyle w:val="Header"/>
            <w:ind w:left="-115"/>
          </w:pPr>
        </w:p>
      </w:tc>
      <w:tc>
        <w:tcPr>
          <w:tcW w:w="3120" w:type="dxa"/>
        </w:tcPr>
        <w:p w14:paraId="60DB0FF3" w14:textId="6D2AA50C" w:rsidR="2BE36F79" w:rsidRDefault="2BE36F79" w:rsidP="2BE36F79">
          <w:pPr>
            <w:pStyle w:val="Header"/>
            <w:jc w:val="center"/>
          </w:pPr>
        </w:p>
      </w:tc>
      <w:tc>
        <w:tcPr>
          <w:tcW w:w="3120" w:type="dxa"/>
        </w:tcPr>
        <w:p w14:paraId="2764736B" w14:textId="6616A77D" w:rsidR="2BE36F79" w:rsidRDefault="2BE36F79" w:rsidP="2BE36F79">
          <w:pPr>
            <w:pStyle w:val="Header"/>
            <w:ind w:right="-115"/>
            <w:jc w:val="right"/>
          </w:pPr>
        </w:p>
      </w:tc>
    </w:tr>
  </w:tbl>
  <w:p w14:paraId="2D7268AC" w14:textId="2DA5563B" w:rsidR="2BE36F79" w:rsidRDefault="2BE36F79" w:rsidP="2BE3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3776"/>
    <w:multiLevelType w:val="hybridMultilevel"/>
    <w:tmpl w:val="F6969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E508A"/>
    <w:multiLevelType w:val="hybridMultilevel"/>
    <w:tmpl w:val="EB721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C2AEC"/>
    <w:multiLevelType w:val="hybridMultilevel"/>
    <w:tmpl w:val="A8E2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34457"/>
    <w:multiLevelType w:val="hybridMultilevel"/>
    <w:tmpl w:val="1A2A3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FE0850"/>
    <w:multiLevelType w:val="hybridMultilevel"/>
    <w:tmpl w:val="20641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F80CB3"/>
    <w:multiLevelType w:val="hybridMultilevel"/>
    <w:tmpl w:val="AEE88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87421A"/>
    <w:multiLevelType w:val="hybridMultilevel"/>
    <w:tmpl w:val="2ACE9EC2"/>
    <w:lvl w:ilvl="0" w:tplc="D3D2B4AE">
      <w:start w:val="1"/>
      <w:numFmt w:val="decimal"/>
      <w:lvlText w:val="%1."/>
      <w:lvlJc w:val="left"/>
      <w:pPr>
        <w:tabs>
          <w:tab w:val="num" w:pos="720"/>
        </w:tabs>
        <w:ind w:left="720" w:hanging="360"/>
      </w:pPr>
    </w:lvl>
    <w:lvl w:ilvl="1" w:tplc="20EC5DD2" w:tentative="1">
      <w:start w:val="1"/>
      <w:numFmt w:val="decimal"/>
      <w:lvlText w:val="%2."/>
      <w:lvlJc w:val="left"/>
      <w:pPr>
        <w:tabs>
          <w:tab w:val="num" w:pos="1440"/>
        </w:tabs>
        <w:ind w:left="1440" w:hanging="360"/>
      </w:pPr>
    </w:lvl>
    <w:lvl w:ilvl="2" w:tplc="9EDE51FA" w:tentative="1">
      <w:start w:val="1"/>
      <w:numFmt w:val="decimal"/>
      <w:lvlText w:val="%3."/>
      <w:lvlJc w:val="left"/>
      <w:pPr>
        <w:tabs>
          <w:tab w:val="num" w:pos="2160"/>
        </w:tabs>
        <w:ind w:left="2160" w:hanging="360"/>
      </w:pPr>
    </w:lvl>
    <w:lvl w:ilvl="3" w:tplc="3F3C5DBA" w:tentative="1">
      <w:start w:val="1"/>
      <w:numFmt w:val="decimal"/>
      <w:lvlText w:val="%4."/>
      <w:lvlJc w:val="left"/>
      <w:pPr>
        <w:tabs>
          <w:tab w:val="num" w:pos="2880"/>
        </w:tabs>
        <w:ind w:left="2880" w:hanging="360"/>
      </w:pPr>
    </w:lvl>
    <w:lvl w:ilvl="4" w:tplc="41B4E08C" w:tentative="1">
      <w:start w:val="1"/>
      <w:numFmt w:val="decimal"/>
      <w:lvlText w:val="%5."/>
      <w:lvlJc w:val="left"/>
      <w:pPr>
        <w:tabs>
          <w:tab w:val="num" w:pos="3600"/>
        </w:tabs>
        <w:ind w:left="3600" w:hanging="360"/>
      </w:pPr>
    </w:lvl>
    <w:lvl w:ilvl="5" w:tplc="1C96F6D2" w:tentative="1">
      <w:start w:val="1"/>
      <w:numFmt w:val="decimal"/>
      <w:lvlText w:val="%6."/>
      <w:lvlJc w:val="left"/>
      <w:pPr>
        <w:tabs>
          <w:tab w:val="num" w:pos="4320"/>
        </w:tabs>
        <w:ind w:left="4320" w:hanging="360"/>
      </w:pPr>
    </w:lvl>
    <w:lvl w:ilvl="6" w:tplc="65640586" w:tentative="1">
      <w:start w:val="1"/>
      <w:numFmt w:val="decimal"/>
      <w:lvlText w:val="%7."/>
      <w:lvlJc w:val="left"/>
      <w:pPr>
        <w:tabs>
          <w:tab w:val="num" w:pos="5040"/>
        </w:tabs>
        <w:ind w:left="5040" w:hanging="360"/>
      </w:pPr>
    </w:lvl>
    <w:lvl w:ilvl="7" w:tplc="635670F8" w:tentative="1">
      <w:start w:val="1"/>
      <w:numFmt w:val="decimal"/>
      <w:lvlText w:val="%8."/>
      <w:lvlJc w:val="left"/>
      <w:pPr>
        <w:tabs>
          <w:tab w:val="num" w:pos="5760"/>
        </w:tabs>
        <w:ind w:left="5760" w:hanging="360"/>
      </w:pPr>
    </w:lvl>
    <w:lvl w:ilvl="8" w:tplc="6A30284E" w:tentative="1">
      <w:start w:val="1"/>
      <w:numFmt w:val="decimal"/>
      <w:lvlText w:val="%9."/>
      <w:lvlJc w:val="left"/>
      <w:pPr>
        <w:tabs>
          <w:tab w:val="num" w:pos="6480"/>
        </w:tabs>
        <w:ind w:left="6480" w:hanging="360"/>
      </w:pPr>
    </w:lvl>
  </w:abstractNum>
  <w:abstractNum w:abstractNumId="7" w15:restartNumberingAfterBreak="0">
    <w:nsid w:val="3C263C16"/>
    <w:multiLevelType w:val="hybridMultilevel"/>
    <w:tmpl w:val="CE10B200"/>
    <w:lvl w:ilvl="0" w:tplc="5B0A251A">
      <w:start w:val="1"/>
      <w:numFmt w:val="none"/>
      <w:lvlText w:val="A)"/>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518BD"/>
    <w:multiLevelType w:val="hybridMultilevel"/>
    <w:tmpl w:val="70FA9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6F699B"/>
    <w:multiLevelType w:val="hybridMultilevel"/>
    <w:tmpl w:val="6ED09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B209DF"/>
    <w:multiLevelType w:val="hybridMultilevel"/>
    <w:tmpl w:val="DD023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E547E8"/>
    <w:multiLevelType w:val="hybridMultilevel"/>
    <w:tmpl w:val="BB14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A2FDF"/>
    <w:multiLevelType w:val="hybridMultilevel"/>
    <w:tmpl w:val="70A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F4662"/>
    <w:multiLevelType w:val="hybridMultilevel"/>
    <w:tmpl w:val="D95AF61C"/>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F55DA1"/>
    <w:multiLevelType w:val="hybridMultilevel"/>
    <w:tmpl w:val="1C8C6D2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A456B0"/>
    <w:multiLevelType w:val="hybridMultilevel"/>
    <w:tmpl w:val="AB80C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2E5020"/>
    <w:multiLevelType w:val="hybridMultilevel"/>
    <w:tmpl w:val="589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11"/>
  </w:num>
  <w:num w:numId="5">
    <w:abstractNumId w:val="16"/>
  </w:num>
  <w:num w:numId="6">
    <w:abstractNumId w:val="0"/>
  </w:num>
  <w:num w:numId="7">
    <w:abstractNumId w:val="6"/>
  </w:num>
  <w:num w:numId="8">
    <w:abstractNumId w:val="14"/>
  </w:num>
  <w:num w:numId="9">
    <w:abstractNumId w:val="8"/>
  </w:num>
  <w:num w:numId="10">
    <w:abstractNumId w:val="13"/>
  </w:num>
  <w:num w:numId="11">
    <w:abstractNumId w:val="9"/>
  </w:num>
  <w:num w:numId="12">
    <w:abstractNumId w:val="5"/>
  </w:num>
  <w:num w:numId="13">
    <w:abstractNumId w:val="15"/>
  </w:num>
  <w:num w:numId="14">
    <w:abstractNumId w:val="10"/>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F1"/>
    <w:rsid w:val="0000106E"/>
    <w:rsid w:val="0000115E"/>
    <w:rsid w:val="000018F0"/>
    <w:rsid w:val="000050F0"/>
    <w:rsid w:val="00007029"/>
    <w:rsid w:val="00010D3A"/>
    <w:rsid w:val="0002718C"/>
    <w:rsid w:val="00044BCA"/>
    <w:rsid w:val="000455D1"/>
    <w:rsid w:val="00046AE0"/>
    <w:rsid w:val="0005655C"/>
    <w:rsid w:val="00060F0D"/>
    <w:rsid w:val="00061BA7"/>
    <w:rsid w:val="0006397D"/>
    <w:rsid w:val="000648FC"/>
    <w:rsid w:val="00071540"/>
    <w:rsid w:val="00074A81"/>
    <w:rsid w:val="00082026"/>
    <w:rsid w:val="000833A3"/>
    <w:rsid w:val="00086788"/>
    <w:rsid w:val="0009119D"/>
    <w:rsid w:val="000A0D8D"/>
    <w:rsid w:val="000A7886"/>
    <w:rsid w:val="000B5675"/>
    <w:rsid w:val="000B6847"/>
    <w:rsid w:val="000C1C91"/>
    <w:rsid w:val="000C6563"/>
    <w:rsid w:val="000D4CF7"/>
    <w:rsid w:val="000D5785"/>
    <w:rsid w:val="000D7557"/>
    <w:rsid w:val="000E361D"/>
    <w:rsid w:val="000E76A9"/>
    <w:rsid w:val="000F2435"/>
    <w:rsid w:val="000F46F9"/>
    <w:rsid w:val="000F4DF3"/>
    <w:rsid w:val="000F5CC6"/>
    <w:rsid w:val="000F7A7B"/>
    <w:rsid w:val="00104D22"/>
    <w:rsid w:val="00105DDD"/>
    <w:rsid w:val="001141ED"/>
    <w:rsid w:val="00123585"/>
    <w:rsid w:val="00133343"/>
    <w:rsid w:val="0014139B"/>
    <w:rsid w:val="001429F5"/>
    <w:rsid w:val="00143D73"/>
    <w:rsid w:val="00146172"/>
    <w:rsid w:val="00146D5D"/>
    <w:rsid w:val="00150176"/>
    <w:rsid w:val="001524CF"/>
    <w:rsid w:val="00153729"/>
    <w:rsid w:val="001550EA"/>
    <w:rsid w:val="00156212"/>
    <w:rsid w:val="00156CFB"/>
    <w:rsid w:val="00157521"/>
    <w:rsid w:val="00157AAF"/>
    <w:rsid w:val="00164BC6"/>
    <w:rsid w:val="001666E1"/>
    <w:rsid w:val="001671D9"/>
    <w:rsid w:val="00167BED"/>
    <w:rsid w:val="001738C4"/>
    <w:rsid w:val="00184BF1"/>
    <w:rsid w:val="0018518B"/>
    <w:rsid w:val="00186E4A"/>
    <w:rsid w:val="00193459"/>
    <w:rsid w:val="00193A96"/>
    <w:rsid w:val="00195C13"/>
    <w:rsid w:val="001A427E"/>
    <w:rsid w:val="001A4E0A"/>
    <w:rsid w:val="001A5059"/>
    <w:rsid w:val="001A5491"/>
    <w:rsid w:val="001B3DE6"/>
    <w:rsid w:val="001B5487"/>
    <w:rsid w:val="001B78F1"/>
    <w:rsid w:val="001C28DB"/>
    <w:rsid w:val="001C54E2"/>
    <w:rsid w:val="001C58EA"/>
    <w:rsid w:val="001D0EDA"/>
    <w:rsid w:val="001D7D7D"/>
    <w:rsid w:val="001E2271"/>
    <w:rsid w:val="001E3186"/>
    <w:rsid w:val="001F058F"/>
    <w:rsid w:val="001F3B2D"/>
    <w:rsid w:val="001F4CD3"/>
    <w:rsid w:val="001F67E6"/>
    <w:rsid w:val="002021D1"/>
    <w:rsid w:val="0020279C"/>
    <w:rsid w:val="0020293F"/>
    <w:rsid w:val="0020444F"/>
    <w:rsid w:val="00206CF9"/>
    <w:rsid w:val="002072B8"/>
    <w:rsid w:val="00210F67"/>
    <w:rsid w:val="002115D4"/>
    <w:rsid w:val="002206D0"/>
    <w:rsid w:val="00222FC8"/>
    <w:rsid w:val="00231955"/>
    <w:rsid w:val="00237F8C"/>
    <w:rsid w:val="002406E1"/>
    <w:rsid w:val="00243724"/>
    <w:rsid w:val="00245384"/>
    <w:rsid w:val="00250FE8"/>
    <w:rsid w:val="0025175C"/>
    <w:rsid w:val="00252335"/>
    <w:rsid w:val="0025407A"/>
    <w:rsid w:val="002560D7"/>
    <w:rsid w:val="00263D40"/>
    <w:rsid w:val="0026562C"/>
    <w:rsid w:val="00267BBA"/>
    <w:rsid w:val="002737B0"/>
    <w:rsid w:val="00275E22"/>
    <w:rsid w:val="00282D69"/>
    <w:rsid w:val="002860A1"/>
    <w:rsid w:val="00286969"/>
    <w:rsid w:val="00291C9C"/>
    <w:rsid w:val="00294DA7"/>
    <w:rsid w:val="00297F5C"/>
    <w:rsid w:val="002A152B"/>
    <w:rsid w:val="002A1FB7"/>
    <w:rsid w:val="002A6C69"/>
    <w:rsid w:val="002A7AC0"/>
    <w:rsid w:val="002B01B9"/>
    <w:rsid w:val="002B085A"/>
    <w:rsid w:val="002B1397"/>
    <w:rsid w:val="002C2AA4"/>
    <w:rsid w:val="002C3E04"/>
    <w:rsid w:val="002C7010"/>
    <w:rsid w:val="002D0927"/>
    <w:rsid w:val="002D66F4"/>
    <w:rsid w:val="002D7AAA"/>
    <w:rsid w:val="002E0615"/>
    <w:rsid w:val="002E0949"/>
    <w:rsid w:val="002E6F48"/>
    <w:rsid w:val="002E70CF"/>
    <w:rsid w:val="002F0F8B"/>
    <w:rsid w:val="00300DCC"/>
    <w:rsid w:val="00305858"/>
    <w:rsid w:val="0030769C"/>
    <w:rsid w:val="00307A0A"/>
    <w:rsid w:val="00310346"/>
    <w:rsid w:val="00312C67"/>
    <w:rsid w:val="00314F0C"/>
    <w:rsid w:val="00323D07"/>
    <w:rsid w:val="003318EB"/>
    <w:rsid w:val="00344846"/>
    <w:rsid w:val="0036193C"/>
    <w:rsid w:val="00370B11"/>
    <w:rsid w:val="00371522"/>
    <w:rsid w:val="003753CD"/>
    <w:rsid w:val="00375623"/>
    <w:rsid w:val="00381F4E"/>
    <w:rsid w:val="00394A77"/>
    <w:rsid w:val="003A0862"/>
    <w:rsid w:val="003A5C84"/>
    <w:rsid w:val="003A73B8"/>
    <w:rsid w:val="003C14B7"/>
    <w:rsid w:val="003C2844"/>
    <w:rsid w:val="003D3B70"/>
    <w:rsid w:val="003E34C8"/>
    <w:rsid w:val="003E5BEB"/>
    <w:rsid w:val="003F0BDE"/>
    <w:rsid w:val="003F139B"/>
    <w:rsid w:val="003F4606"/>
    <w:rsid w:val="003F4E06"/>
    <w:rsid w:val="003F72AB"/>
    <w:rsid w:val="003F77BA"/>
    <w:rsid w:val="004020A3"/>
    <w:rsid w:val="00406654"/>
    <w:rsid w:val="004072E4"/>
    <w:rsid w:val="00420C13"/>
    <w:rsid w:val="00430252"/>
    <w:rsid w:val="00430B4D"/>
    <w:rsid w:val="0043708B"/>
    <w:rsid w:val="00442F22"/>
    <w:rsid w:val="004618D2"/>
    <w:rsid w:val="00467252"/>
    <w:rsid w:val="00471B35"/>
    <w:rsid w:val="00477CB7"/>
    <w:rsid w:val="00483FB3"/>
    <w:rsid w:val="0048665E"/>
    <w:rsid w:val="00487BC9"/>
    <w:rsid w:val="00491E06"/>
    <w:rsid w:val="00495B3E"/>
    <w:rsid w:val="00497B13"/>
    <w:rsid w:val="004A71DB"/>
    <w:rsid w:val="004B198A"/>
    <w:rsid w:val="004B1E99"/>
    <w:rsid w:val="004B69DD"/>
    <w:rsid w:val="004C0976"/>
    <w:rsid w:val="004C38BF"/>
    <w:rsid w:val="004D36B7"/>
    <w:rsid w:val="004D402E"/>
    <w:rsid w:val="004E6398"/>
    <w:rsid w:val="004F076F"/>
    <w:rsid w:val="00511515"/>
    <w:rsid w:val="00512CD7"/>
    <w:rsid w:val="0051388B"/>
    <w:rsid w:val="00514590"/>
    <w:rsid w:val="00514912"/>
    <w:rsid w:val="00527F72"/>
    <w:rsid w:val="00530520"/>
    <w:rsid w:val="00531FBC"/>
    <w:rsid w:val="00536015"/>
    <w:rsid w:val="0053617F"/>
    <w:rsid w:val="00542273"/>
    <w:rsid w:val="005503E7"/>
    <w:rsid w:val="00560B28"/>
    <w:rsid w:val="00563905"/>
    <w:rsid w:val="005648D9"/>
    <w:rsid w:val="005700FD"/>
    <w:rsid w:val="00572049"/>
    <w:rsid w:val="00573498"/>
    <w:rsid w:val="00573DB9"/>
    <w:rsid w:val="00573FA3"/>
    <w:rsid w:val="005746C8"/>
    <w:rsid w:val="005760BE"/>
    <w:rsid w:val="00580FF6"/>
    <w:rsid w:val="005825B8"/>
    <w:rsid w:val="0058631A"/>
    <w:rsid w:val="00592C4D"/>
    <w:rsid w:val="005933A7"/>
    <w:rsid w:val="005A34C2"/>
    <w:rsid w:val="005B02F9"/>
    <w:rsid w:val="005B2878"/>
    <w:rsid w:val="005B6F5D"/>
    <w:rsid w:val="005B7DE8"/>
    <w:rsid w:val="005C14E2"/>
    <w:rsid w:val="005C4010"/>
    <w:rsid w:val="005C4296"/>
    <w:rsid w:val="005C4B04"/>
    <w:rsid w:val="005D20C9"/>
    <w:rsid w:val="005D39D9"/>
    <w:rsid w:val="005D7ACC"/>
    <w:rsid w:val="005E04E0"/>
    <w:rsid w:val="005E66C7"/>
    <w:rsid w:val="005E78C9"/>
    <w:rsid w:val="005F1341"/>
    <w:rsid w:val="005F6D2A"/>
    <w:rsid w:val="00602437"/>
    <w:rsid w:val="00602A2E"/>
    <w:rsid w:val="00605D99"/>
    <w:rsid w:val="00611E7A"/>
    <w:rsid w:val="00613266"/>
    <w:rsid w:val="00615DA8"/>
    <w:rsid w:val="00617A7B"/>
    <w:rsid w:val="00617E09"/>
    <w:rsid w:val="00621A67"/>
    <w:rsid w:val="006271F9"/>
    <w:rsid w:val="00635AB9"/>
    <w:rsid w:val="00636E19"/>
    <w:rsid w:val="006414B5"/>
    <w:rsid w:val="006428A0"/>
    <w:rsid w:val="00644CE7"/>
    <w:rsid w:val="00644D40"/>
    <w:rsid w:val="0065030C"/>
    <w:rsid w:val="00653B8D"/>
    <w:rsid w:val="0065595B"/>
    <w:rsid w:val="006642A6"/>
    <w:rsid w:val="00665590"/>
    <w:rsid w:val="00665C77"/>
    <w:rsid w:val="00670694"/>
    <w:rsid w:val="00670E50"/>
    <w:rsid w:val="00671C05"/>
    <w:rsid w:val="0067457C"/>
    <w:rsid w:val="00676D62"/>
    <w:rsid w:val="00676DAD"/>
    <w:rsid w:val="00681E81"/>
    <w:rsid w:val="0068239D"/>
    <w:rsid w:val="00687B87"/>
    <w:rsid w:val="006966FC"/>
    <w:rsid w:val="006A3585"/>
    <w:rsid w:val="006B1D16"/>
    <w:rsid w:val="006B5589"/>
    <w:rsid w:val="006B5E49"/>
    <w:rsid w:val="006C0CC8"/>
    <w:rsid w:val="006C2B68"/>
    <w:rsid w:val="006C720B"/>
    <w:rsid w:val="006C72E0"/>
    <w:rsid w:val="006C73AE"/>
    <w:rsid w:val="006D1B8B"/>
    <w:rsid w:val="006D338A"/>
    <w:rsid w:val="006D3DBA"/>
    <w:rsid w:val="006E3DF1"/>
    <w:rsid w:val="006E3FC3"/>
    <w:rsid w:val="006E5243"/>
    <w:rsid w:val="006E7DA0"/>
    <w:rsid w:val="006F19CD"/>
    <w:rsid w:val="006F51EA"/>
    <w:rsid w:val="006F5FBF"/>
    <w:rsid w:val="0070033A"/>
    <w:rsid w:val="007003B8"/>
    <w:rsid w:val="007028D9"/>
    <w:rsid w:val="00703ECA"/>
    <w:rsid w:val="00711D0E"/>
    <w:rsid w:val="007265DF"/>
    <w:rsid w:val="0073690A"/>
    <w:rsid w:val="007514F2"/>
    <w:rsid w:val="007537A1"/>
    <w:rsid w:val="007674C5"/>
    <w:rsid w:val="007721B7"/>
    <w:rsid w:val="00787C34"/>
    <w:rsid w:val="007A26F2"/>
    <w:rsid w:val="007A4BBF"/>
    <w:rsid w:val="007B2EF8"/>
    <w:rsid w:val="007B4B43"/>
    <w:rsid w:val="007B5F67"/>
    <w:rsid w:val="007C3DDF"/>
    <w:rsid w:val="007C41C4"/>
    <w:rsid w:val="007D03F9"/>
    <w:rsid w:val="007D3D28"/>
    <w:rsid w:val="007D455C"/>
    <w:rsid w:val="007E5E4C"/>
    <w:rsid w:val="007F0169"/>
    <w:rsid w:val="007F413E"/>
    <w:rsid w:val="007F7195"/>
    <w:rsid w:val="00800925"/>
    <w:rsid w:val="00816580"/>
    <w:rsid w:val="00816A85"/>
    <w:rsid w:val="00822956"/>
    <w:rsid w:val="008275E3"/>
    <w:rsid w:val="00831370"/>
    <w:rsid w:val="00841AF0"/>
    <w:rsid w:val="00856848"/>
    <w:rsid w:val="00856C3F"/>
    <w:rsid w:val="008622EE"/>
    <w:rsid w:val="0086443A"/>
    <w:rsid w:val="00870D96"/>
    <w:rsid w:val="00875C76"/>
    <w:rsid w:val="008831DE"/>
    <w:rsid w:val="00883B23"/>
    <w:rsid w:val="00884169"/>
    <w:rsid w:val="008860E2"/>
    <w:rsid w:val="008A7222"/>
    <w:rsid w:val="008A75AB"/>
    <w:rsid w:val="008B3A77"/>
    <w:rsid w:val="008B4503"/>
    <w:rsid w:val="008B49AD"/>
    <w:rsid w:val="008C07E3"/>
    <w:rsid w:val="008C7348"/>
    <w:rsid w:val="008D1FC3"/>
    <w:rsid w:val="008D3FD5"/>
    <w:rsid w:val="008D63D8"/>
    <w:rsid w:val="008E2F69"/>
    <w:rsid w:val="008E4EB9"/>
    <w:rsid w:val="008F0768"/>
    <w:rsid w:val="008F3285"/>
    <w:rsid w:val="00902A08"/>
    <w:rsid w:val="00902AFC"/>
    <w:rsid w:val="00906F76"/>
    <w:rsid w:val="00907A24"/>
    <w:rsid w:val="00911ACA"/>
    <w:rsid w:val="009211FD"/>
    <w:rsid w:val="0092213D"/>
    <w:rsid w:val="00932566"/>
    <w:rsid w:val="009461BD"/>
    <w:rsid w:val="009461D2"/>
    <w:rsid w:val="00951A2A"/>
    <w:rsid w:val="00952994"/>
    <w:rsid w:val="00954365"/>
    <w:rsid w:val="00954D94"/>
    <w:rsid w:val="00955B78"/>
    <w:rsid w:val="0096788D"/>
    <w:rsid w:val="00970378"/>
    <w:rsid w:val="00970DFC"/>
    <w:rsid w:val="00973527"/>
    <w:rsid w:val="00984172"/>
    <w:rsid w:val="00991F72"/>
    <w:rsid w:val="009A3D56"/>
    <w:rsid w:val="009A4868"/>
    <w:rsid w:val="009A7A3C"/>
    <w:rsid w:val="009B7C33"/>
    <w:rsid w:val="009C0585"/>
    <w:rsid w:val="009C77D1"/>
    <w:rsid w:val="009D1FFD"/>
    <w:rsid w:val="009D492B"/>
    <w:rsid w:val="009D73B2"/>
    <w:rsid w:val="009D7B17"/>
    <w:rsid w:val="009E32A2"/>
    <w:rsid w:val="009E4B07"/>
    <w:rsid w:val="009F054C"/>
    <w:rsid w:val="009F6D01"/>
    <w:rsid w:val="00A01229"/>
    <w:rsid w:val="00A03E4C"/>
    <w:rsid w:val="00A05005"/>
    <w:rsid w:val="00A06B38"/>
    <w:rsid w:val="00A10F85"/>
    <w:rsid w:val="00A12F88"/>
    <w:rsid w:val="00A13493"/>
    <w:rsid w:val="00A1553C"/>
    <w:rsid w:val="00A15B01"/>
    <w:rsid w:val="00A17993"/>
    <w:rsid w:val="00A20768"/>
    <w:rsid w:val="00A27520"/>
    <w:rsid w:val="00A27BC8"/>
    <w:rsid w:val="00A36B30"/>
    <w:rsid w:val="00A52235"/>
    <w:rsid w:val="00A5475A"/>
    <w:rsid w:val="00A57769"/>
    <w:rsid w:val="00A62173"/>
    <w:rsid w:val="00A644EF"/>
    <w:rsid w:val="00A65936"/>
    <w:rsid w:val="00A7214E"/>
    <w:rsid w:val="00A72942"/>
    <w:rsid w:val="00A73A06"/>
    <w:rsid w:val="00A74669"/>
    <w:rsid w:val="00A7521F"/>
    <w:rsid w:val="00A75AF2"/>
    <w:rsid w:val="00A765E3"/>
    <w:rsid w:val="00A77E45"/>
    <w:rsid w:val="00A87BA2"/>
    <w:rsid w:val="00A90A74"/>
    <w:rsid w:val="00A90EE1"/>
    <w:rsid w:val="00A91F9C"/>
    <w:rsid w:val="00A94112"/>
    <w:rsid w:val="00A96444"/>
    <w:rsid w:val="00AA0F4A"/>
    <w:rsid w:val="00AA68DF"/>
    <w:rsid w:val="00AA76AD"/>
    <w:rsid w:val="00AB3F29"/>
    <w:rsid w:val="00AB5E08"/>
    <w:rsid w:val="00AC0C0C"/>
    <w:rsid w:val="00AD209C"/>
    <w:rsid w:val="00AE4407"/>
    <w:rsid w:val="00AF107D"/>
    <w:rsid w:val="00AF3D2B"/>
    <w:rsid w:val="00AF4866"/>
    <w:rsid w:val="00AF666F"/>
    <w:rsid w:val="00AF74D3"/>
    <w:rsid w:val="00B02467"/>
    <w:rsid w:val="00B055AB"/>
    <w:rsid w:val="00B114E1"/>
    <w:rsid w:val="00B12580"/>
    <w:rsid w:val="00B12D68"/>
    <w:rsid w:val="00B15CEB"/>
    <w:rsid w:val="00B23FD3"/>
    <w:rsid w:val="00B2672F"/>
    <w:rsid w:val="00B27006"/>
    <w:rsid w:val="00B27AC9"/>
    <w:rsid w:val="00B33640"/>
    <w:rsid w:val="00B338F6"/>
    <w:rsid w:val="00B46006"/>
    <w:rsid w:val="00B46469"/>
    <w:rsid w:val="00B50A0D"/>
    <w:rsid w:val="00B56518"/>
    <w:rsid w:val="00B57A41"/>
    <w:rsid w:val="00B57AF2"/>
    <w:rsid w:val="00B57ECE"/>
    <w:rsid w:val="00B730BD"/>
    <w:rsid w:val="00B755BB"/>
    <w:rsid w:val="00B773B0"/>
    <w:rsid w:val="00B80531"/>
    <w:rsid w:val="00B828D3"/>
    <w:rsid w:val="00B96C7D"/>
    <w:rsid w:val="00BA113B"/>
    <w:rsid w:val="00BA2A96"/>
    <w:rsid w:val="00BA3CD6"/>
    <w:rsid w:val="00BA6F5A"/>
    <w:rsid w:val="00BB06BB"/>
    <w:rsid w:val="00BB25C5"/>
    <w:rsid w:val="00BB6D24"/>
    <w:rsid w:val="00BC274F"/>
    <w:rsid w:val="00BC4318"/>
    <w:rsid w:val="00BC4BCF"/>
    <w:rsid w:val="00BC5F62"/>
    <w:rsid w:val="00BC69D7"/>
    <w:rsid w:val="00BE1008"/>
    <w:rsid w:val="00BE314F"/>
    <w:rsid w:val="00BE58B9"/>
    <w:rsid w:val="00BE6CB4"/>
    <w:rsid w:val="00BE7307"/>
    <w:rsid w:val="00BF6B73"/>
    <w:rsid w:val="00C00F2F"/>
    <w:rsid w:val="00C033C7"/>
    <w:rsid w:val="00C043D2"/>
    <w:rsid w:val="00C069A6"/>
    <w:rsid w:val="00C139AE"/>
    <w:rsid w:val="00C164B1"/>
    <w:rsid w:val="00C25FB7"/>
    <w:rsid w:val="00C32559"/>
    <w:rsid w:val="00C3438F"/>
    <w:rsid w:val="00C416AB"/>
    <w:rsid w:val="00C44C3C"/>
    <w:rsid w:val="00C5263A"/>
    <w:rsid w:val="00C556A1"/>
    <w:rsid w:val="00C65483"/>
    <w:rsid w:val="00C66423"/>
    <w:rsid w:val="00C707B9"/>
    <w:rsid w:val="00C72FB6"/>
    <w:rsid w:val="00C7754F"/>
    <w:rsid w:val="00C817C9"/>
    <w:rsid w:val="00C831A4"/>
    <w:rsid w:val="00C840CD"/>
    <w:rsid w:val="00C85050"/>
    <w:rsid w:val="00C86BAC"/>
    <w:rsid w:val="00C86F1E"/>
    <w:rsid w:val="00C95F25"/>
    <w:rsid w:val="00CA0219"/>
    <w:rsid w:val="00CA5305"/>
    <w:rsid w:val="00CB31F8"/>
    <w:rsid w:val="00CC1997"/>
    <w:rsid w:val="00CC36DD"/>
    <w:rsid w:val="00CC573D"/>
    <w:rsid w:val="00CD02AC"/>
    <w:rsid w:val="00CD0997"/>
    <w:rsid w:val="00CD09FA"/>
    <w:rsid w:val="00CD3107"/>
    <w:rsid w:val="00CD6F44"/>
    <w:rsid w:val="00CE486D"/>
    <w:rsid w:val="00CF31A4"/>
    <w:rsid w:val="00CF4278"/>
    <w:rsid w:val="00CF4670"/>
    <w:rsid w:val="00CF7B81"/>
    <w:rsid w:val="00D02CCE"/>
    <w:rsid w:val="00D04DDC"/>
    <w:rsid w:val="00D056C8"/>
    <w:rsid w:val="00D07023"/>
    <w:rsid w:val="00D13335"/>
    <w:rsid w:val="00D20B85"/>
    <w:rsid w:val="00D26894"/>
    <w:rsid w:val="00D27FB4"/>
    <w:rsid w:val="00D34280"/>
    <w:rsid w:val="00D35219"/>
    <w:rsid w:val="00D3719B"/>
    <w:rsid w:val="00D405B0"/>
    <w:rsid w:val="00D47EB6"/>
    <w:rsid w:val="00D500DD"/>
    <w:rsid w:val="00D639D6"/>
    <w:rsid w:val="00D64091"/>
    <w:rsid w:val="00D64494"/>
    <w:rsid w:val="00D651D7"/>
    <w:rsid w:val="00D72AAB"/>
    <w:rsid w:val="00D76B6C"/>
    <w:rsid w:val="00D83AE9"/>
    <w:rsid w:val="00D91D6F"/>
    <w:rsid w:val="00D9389B"/>
    <w:rsid w:val="00DA5C6B"/>
    <w:rsid w:val="00DA66EF"/>
    <w:rsid w:val="00DB4410"/>
    <w:rsid w:val="00DB7C28"/>
    <w:rsid w:val="00DC3114"/>
    <w:rsid w:val="00DC6D4B"/>
    <w:rsid w:val="00DD2E16"/>
    <w:rsid w:val="00DE0434"/>
    <w:rsid w:val="00DE1726"/>
    <w:rsid w:val="00DE5904"/>
    <w:rsid w:val="00DE6166"/>
    <w:rsid w:val="00DF389F"/>
    <w:rsid w:val="00E04355"/>
    <w:rsid w:val="00E07B06"/>
    <w:rsid w:val="00E11B65"/>
    <w:rsid w:val="00E16B7D"/>
    <w:rsid w:val="00E20FF0"/>
    <w:rsid w:val="00E22227"/>
    <w:rsid w:val="00E22DBF"/>
    <w:rsid w:val="00E22F83"/>
    <w:rsid w:val="00E250E6"/>
    <w:rsid w:val="00E258BF"/>
    <w:rsid w:val="00E309C0"/>
    <w:rsid w:val="00E32372"/>
    <w:rsid w:val="00E329AD"/>
    <w:rsid w:val="00E32BAC"/>
    <w:rsid w:val="00E445F8"/>
    <w:rsid w:val="00E46CE1"/>
    <w:rsid w:val="00E50F2C"/>
    <w:rsid w:val="00E51573"/>
    <w:rsid w:val="00E60071"/>
    <w:rsid w:val="00E61D08"/>
    <w:rsid w:val="00E6224D"/>
    <w:rsid w:val="00E73EE1"/>
    <w:rsid w:val="00E80CFC"/>
    <w:rsid w:val="00E97B04"/>
    <w:rsid w:val="00EA039B"/>
    <w:rsid w:val="00EA157C"/>
    <w:rsid w:val="00EA2108"/>
    <w:rsid w:val="00EB0BA9"/>
    <w:rsid w:val="00EB2241"/>
    <w:rsid w:val="00EC0052"/>
    <w:rsid w:val="00EC3262"/>
    <w:rsid w:val="00EC56D9"/>
    <w:rsid w:val="00EC6748"/>
    <w:rsid w:val="00EE196A"/>
    <w:rsid w:val="00EE321A"/>
    <w:rsid w:val="00EE50DF"/>
    <w:rsid w:val="00EF117F"/>
    <w:rsid w:val="00EF36BE"/>
    <w:rsid w:val="00EF518A"/>
    <w:rsid w:val="00F0676F"/>
    <w:rsid w:val="00F0774F"/>
    <w:rsid w:val="00F07F4E"/>
    <w:rsid w:val="00F13B03"/>
    <w:rsid w:val="00F141F1"/>
    <w:rsid w:val="00F178CC"/>
    <w:rsid w:val="00F24952"/>
    <w:rsid w:val="00F31B0C"/>
    <w:rsid w:val="00F35CBE"/>
    <w:rsid w:val="00F43196"/>
    <w:rsid w:val="00F4342E"/>
    <w:rsid w:val="00F45E42"/>
    <w:rsid w:val="00F646E1"/>
    <w:rsid w:val="00F80985"/>
    <w:rsid w:val="00F80E46"/>
    <w:rsid w:val="00FA189E"/>
    <w:rsid w:val="00FA1AF4"/>
    <w:rsid w:val="00FA5767"/>
    <w:rsid w:val="00FA7CE3"/>
    <w:rsid w:val="00FB7248"/>
    <w:rsid w:val="00FF71D4"/>
    <w:rsid w:val="02BFF722"/>
    <w:rsid w:val="04FD64A9"/>
    <w:rsid w:val="064C581D"/>
    <w:rsid w:val="0A3E89AF"/>
    <w:rsid w:val="0A6D75A6"/>
    <w:rsid w:val="0D5B7A47"/>
    <w:rsid w:val="0DF4D7D1"/>
    <w:rsid w:val="11CAE2C5"/>
    <w:rsid w:val="13466DBD"/>
    <w:rsid w:val="14C1806A"/>
    <w:rsid w:val="15A58FDD"/>
    <w:rsid w:val="1634D01D"/>
    <w:rsid w:val="19FC3246"/>
    <w:rsid w:val="19FD852D"/>
    <w:rsid w:val="1E1BB20B"/>
    <w:rsid w:val="2177AD41"/>
    <w:rsid w:val="232936EF"/>
    <w:rsid w:val="251D85E0"/>
    <w:rsid w:val="26C95F0E"/>
    <w:rsid w:val="2BE36F79"/>
    <w:rsid w:val="2CBF7401"/>
    <w:rsid w:val="340E7D09"/>
    <w:rsid w:val="3B997677"/>
    <w:rsid w:val="3BAAF393"/>
    <w:rsid w:val="3E34F8B6"/>
    <w:rsid w:val="44727E43"/>
    <w:rsid w:val="4776EC75"/>
    <w:rsid w:val="48A5FF0E"/>
    <w:rsid w:val="4914F69A"/>
    <w:rsid w:val="4945EF66"/>
    <w:rsid w:val="49F8A831"/>
    <w:rsid w:val="4A0F12B7"/>
    <w:rsid w:val="4EC95B7D"/>
    <w:rsid w:val="50B0292C"/>
    <w:rsid w:val="539CCCA0"/>
    <w:rsid w:val="558C361F"/>
    <w:rsid w:val="565E1BEB"/>
    <w:rsid w:val="582B1E6F"/>
    <w:rsid w:val="582B6553"/>
    <w:rsid w:val="5BEF2FE7"/>
    <w:rsid w:val="5E34D399"/>
    <w:rsid w:val="5E91B4D3"/>
    <w:rsid w:val="6C556C48"/>
    <w:rsid w:val="6D7216DA"/>
    <w:rsid w:val="6FD03DA7"/>
    <w:rsid w:val="716C0E08"/>
    <w:rsid w:val="71EC0EF7"/>
    <w:rsid w:val="7410D390"/>
    <w:rsid w:val="74DD5847"/>
    <w:rsid w:val="776DDC27"/>
    <w:rsid w:val="77E5EFC7"/>
    <w:rsid w:val="7A3238EA"/>
    <w:rsid w:val="7A4FC386"/>
    <w:rsid w:val="7B1ADDD4"/>
    <w:rsid w:val="7C890C9D"/>
    <w:rsid w:val="7E7AFC50"/>
    <w:rsid w:val="7F84D7E6"/>
    <w:rsid w:val="7FB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A7B4"/>
  <w15:chartTrackingRefBased/>
  <w15:docId w15:val="{AFF40E3E-E2DE-4856-8CF1-A26F4A93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1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F1"/>
  </w:style>
  <w:style w:type="paragraph" w:styleId="CommentText">
    <w:name w:val="annotation text"/>
    <w:basedOn w:val="Normal"/>
    <w:link w:val="CommentTextChar"/>
    <w:uiPriority w:val="99"/>
    <w:semiHidden/>
    <w:unhideWhenUsed/>
    <w:rsid w:val="00F141F1"/>
    <w:pPr>
      <w:spacing w:line="240" w:lineRule="auto"/>
    </w:pPr>
    <w:rPr>
      <w:sz w:val="20"/>
      <w:szCs w:val="20"/>
    </w:rPr>
  </w:style>
  <w:style w:type="character" w:customStyle="1" w:styleId="CommentTextChar">
    <w:name w:val="Comment Text Char"/>
    <w:basedOn w:val="DefaultParagraphFont"/>
    <w:link w:val="CommentText"/>
    <w:uiPriority w:val="99"/>
    <w:semiHidden/>
    <w:rsid w:val="00F141F1"/>
    <w:rPr>
      <w:sz w:val="20"/>
      <w:szCs w:val="20"/>
    </w:rPr>
  </w:style>
  <w:style w:type="character" w:styleId="CommentReference">
    <w:name w:val="annotation reference"/>
    <w:uiPriority w:val="99"/>
    <w:semiHidden/>
    <w:unhideWhenUsed/>
    <w:rsid w:val="00F141F1"/>
    <w:rPr>
      <w:sz w:val="16"/>
      <w:szCs w:val="16"/>
    </w:rPr>
  </w:style>
  <w:style w:type="paragraph" w:styleId="BalloonText">
    <w:name w:val="Balloon Text"/>
    <w:basedOn w:val="Normal"/>
    <w:link w:val="BalloonTextChar"/>
    <w:uiPriority w:val="99"/>
    <w:semiHidden/>
    <w:unhideWhenUsed/>
    <w:rsid w:val="00F1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F1"/>
    <w:rPr>
      <w:rFonts w:ascii="Tahoma" w:hAnsi="Tahoma" w:cs="Tahoma"/>
      <w:sz w:val="16"/>
      <w:szCs w:val="16"/>
    </w:rPr>
  </w:style>
  <w:style w:type="paragraph" w:styleId="Header">
    <w:name w:val="header"/>
    <w:basedOn w:val="Normal"/>
    <w:link w:val="HeaderChar"/>
    <w:uiPriority w:val="99"/>
    <w:unhideWhenUsed/>
    <w:rsid w:val="00F1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F1"/>
  </w:style>
  <w:style w:type="paragraph" w:styleId="CommentSubject">
    <w:name w:val="annotation subject"/>
    <w:basedOn w:val="CommentText"/>
    <w:next w:val="CommentText"/>
    <w:link w:val="CommentSubjectChar"/>
    <w:uiPriority w:val="99"/>
    <w:semiHidden/>
    <w:unhideWhenUsed/>
    <w:rsid w:val="00F141F1"/>
    <w:rPr>
      <w:b/>
      <w:bCs/>
    </w:rPr>
  </w:style>
  <w:style w:type="character" w:customStyle="1" w:styleId="CommentSubjectChar">
    <w:name w:val="Comment Subject Char"/>
    <w:basedOn w:val="CommentTextChar"/>
    <w:link w:val="CommentSubject"/>
    <w:uiPriority w:val="99"/>
    <w:semiHidden/>
    <w:rsid w:val="00F141F1"/>
    <w:rPr>
      <w:b/>
      <w:bCs/>
      <w:sz w:val="20"/>
      <w:szCs w:val="20"/>
    </w:rPr>
  </w:style>
  <w:style w:type="paragraph" w:styleId="ListParagraph">
    <w:name w:val="List Paragraph"/>
    <w:basedOn w:val="Normal"/>
    <w:uiPriority w:val="34"/>
    <w:qFormat/>
    <w:rsid w:val="00F141F1"/>
    <w:pPr>
      <w:ind w:left="720"/>
      <w:contextualSpacing/>
    </w:pPr>
  </w:style>
  <w:style w:type="character" w:styleId="Hyperlink">
    <w:name w:val="Hyperlink"/>
    <w:basedOn w:val="DefaultParagraphFont"/>
    <w:uiPriority w:val="99"/>
    <w:unhideWhenUsed/>
    <w:rsid w:val="00F141F1"/>
    <w:rPr>
      <w:color w:val="0563C1" w:themeColor="hyperlink"/>
      <w:u w:val="single"/>
    </w:rPr>
  </w:style>
  <w:style w:type="character" w:styleId="UnresolvedMention">
    <w:name w:val="Unresolved Mention"/>
    <w:basedOn w:val="DefaultParagraphFont"/>
    <w:uiPriority w:val="99"/>
    <w:semiHidden/>
    <w:unhideWhenUsed/>
    <w:rsid w:val="00F141F1"/>
    <w:rPr>
      <w:color w:val="808080"/>
      <w:shd w:val="clear" w:color="auto" w:fill="E6E6E6"/>
    </w:rPr>
  </w:style>
  <w:style w:type="paragraph" w:styleId="Revision">
    <w:name w:val="Revision"/>
    <w:hidden/>
    <w:uiPriority w:val="99"/>
    <w:semiHidden/>
    <w:rsid w:val="00F141F1"/>
    <w:pPr>
      <w:spacing w:after="0" w:line="240" w:lineRule="auto"/>
    </w:pPr>
  </w:style>
  <w:style w:type="character" w:styleId="FollowedHyperlink">
    <w:name w:val="FollowedHyperlink"/>
    <w:basedOn w:val="DefaultParagraphFont"/>
    <w:uiPriority w:val="99"/>
    <w:semiHidden/>
    <w:unhideWhenUsed/>
    <w:rsid w:val="00F141F1"/>
    <w:rPr>
      <w:color w:val="954F72" w:themeColor="followedHyperlink"/>
      <w:u w:val="single"/>
    </w:rPr>
  </w:style>
  <w:style w:type="paragraph" w:styleId="NoSpacing">
    <w:name w:val="No Spacing"/>
    <w:uiPriority w:val="1"/>
    <w:qFormat/>
    <w:rsid w:val="00F141F1"/>
    <w:pPr>
      <w:spacing w:after="0" w:line="240" w:lineRule="auto"/>
    </w:pPr>
  </w:style>
  <w:style w:type="table" w:styleId="TableGrid">
    <w:name w:val="Table Grid"/>
    <w:basedOn w:val="TableNormal"/>
    <w:uiPriority w:val="39"/>
    <w:rsid w:val="006F5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B6F5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5B6F5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5B6F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5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itehouse.gov/omb/circulars_index-educ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gradelevelreading.net/our-work/summer-learning-lo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mmerlearning.org/" TargetMode="External"/><Relationship Id="rId5" Type="http://schemas.openxmlformats.org/officeDocument/2006/relationships/styles" Target="styles.xml"/><Relationship Id="rId15" Type="http://schemas.openxmlformats.org/officeDocument/2006/relationships/hyperlink" Target="mailto:apoindexter@deltahealthalliance.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poindexter@deltahealthallianc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51ED7826AC9E41BDF15A23E3EAEB81" ma:contentTypeVersion="10" ma:contentTypeDescription="Create a new document." ma:contentTypeScope="" ma:versionID="9b9b55f7bf15e217cfe47615ff1666df">
  <xsd:schema xmlns:xsd="http://www.w3.org/2001/XMLSchema" xmlns:xs="http://www.w3.org/2001/XMLSchema" xmlns:p="http://schemas.microsoft.com/office/2006/metadata/properties" xmlns:ns3="4bc89eef-aafd-4abd-988e-7ce2a47388d6" xmlns:ns4="97c08575-6ef6-4cb8-8ff5-6d3a0df64d85" targetNamespace="http://schemas.microsoft.com/office/2006/metadata/properties" ma:root="true" ma:fieldsID="ec159461e9fa897e012772d841cec9b4" ns3:_="" ns4:_="">
    <xsd:import namespace="4bc89eef-aafd-4abd-988e-7ce2a47388d6"/>
    <xsd:import namespace="97c08575-6ef6-4cb8-8ff5-6d3a0df64d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89eef-aafd-4abd-988e-7ce2a4738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08575-6ef6-4cb8-8ff5-6d3a0df64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7F6C9-5B2E-4941-A38F-F386C521FE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9E2D95-BC88-4052-9909-18F5684F509F}">
  <ds:schemaRefs>
    <ds:schemaRef ds:uri="http://schemas.microsoft.com/sharepoint/v3/contenttype/forms"/>
  </ds:schemaRefs>
</ds:datastoreItem>
</file>

<file path=customXml/itemProps3.xml><?xml version="1.0" encoding="utf-8"?>
<ds:datastoreItem xmlns:ds="http://schemas.openxmlformats.org/officeDocument/2006/customXml" ds:itemID="{0FCC73CD-6A75-4E73-9DAD-7223147B2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89eef-aafd-4abd-988e-7ce2a47388d6"/>
    <ds:schemaRef ds:uri="97c08575-6ef6-4cb8-8ff5-6d3a0df64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5442</Words>
  <Characters>31023</Characters>
  <Application>Microsoft Office Word</Application>
  <DocSecurity>0</DocSecurity>
  <Lines>258</Lines>
  <Paragraphs>72</Paragraphs>
  <ScaleCrop>false</ScaleCrop>
  <Company/>
  <LinksUpToDate>false</LinksUpToDate>
  <CharactersWithSpaces>36393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Bienemann</dc:creator>
  <cp:keywords/>
  <dc:description/>
  <cp:lastModifiedBy>Neil Harrington</cp:lastModifiedBy>
  <cp:revision>2</cp:revision>
  <dcterms:created xsi:type="dcterms:W3CDTF">2021-03-19T16:27:00Z</dcterms:created>
  <dcterms:modified xsi:type="dcterms:W3CDTF">2021-03-19T16:27:00Z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0x010100E551ED7826AC9E41BDF15A23E3EAEB81</vt:lpwstr>
  </property>
</Properties>
</file>